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7EF561" w14:textId="397254F1" w:rsidR="005C6D16" w:rsidRPr="004F13AF" w:rsidRDefault="005C6D16" w:rsidP="005C6D16">
      <w:pPr>
        <w:rPr>
          <w:rFonts w:ascii="Arial" w:hAnsi="Arial" w:cs="Arial"/>
          <w:b/>
          <w:sz w:val="28"/>
          <w:szCs w:val="28"/>
        </w:rPr>
      </w:pPr>
      <w:r>
        <w:rPr>
          <w:noProof/>
          <w:color w:val="808080"/>
          <w:lang w:eastAsia="en-GB"/>
        </w:rPr>
        <w:drawing>
          <wp:anchor distT="0" distB="0" distL="114300" distR="114300" simplePos="0" relativeHeight="251658240" behindDoc="0" locked="0" layoutInCell="1" allowOverlap="1" wp14:anchorId="5821199F" wp14:editId="08E0BD5C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251710" cy="1801495"/>
            <wp:effectExtent l="0" t="0" r="0" b="8255"/>
            <wp:wrapSquare wrapText="bothSides"/>
            <wp:docPr id="1" name="Picture 1" descr="H&amp;T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&amp;T 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1710" cy="1801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E1564">
        <w:rPr>
          <w:rFonts w:ascii="Arial" w:hAnsi="Arial" w:cs="Arial"/>
          <w:sz w:val="24"/>
          <w:szCs w:val="24"/>
        </w:rPr>
        <w:t xml:space="preserve"> </w:t>
      </w:r>
      <w:r w:rsidR="00606D78">
        <w:rPr>
          <w:rFonts w:ascii="Arial" w:hAnsi="Arial" w:cs="Arial"/>
          <w:sz w:val="24"/>
          <w:szCs w:val="24"/>
        </w:rPr>
        <w:t xml:space="preserve">  </w:t>
      </w:r>
      <w:r w:rsidR="00272E53">
        <w:rPr>
          <w:rFonts w:ascii="Arial" w:hAnsi="Arial" w:cs="Arial"/>
          <w:sz w:val="24"/>
          <w:szCs w:val="24"/>
        </w:rPr>
        <w:t xml:space="preserve"> </w:t>
      </w:r>
      <w:r w:rsidR="00E42866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ab/>
      </w:r>
      <w:r w:rsidRPr="004F13AF">
        <w:rPr>
          <w:rFonts w:ascii="Arial" w:hAnsi="Arial" w:cs="Arial"/>
          <w:b/>
          <w:sz w:val="28"/>
          <w:szCs w:val="28"/>
        </w:rPr>
        <w:t xml:space="preserve">HOLLOWELL &amp; TEETON PARISH COUNCIL </w:t>
      </w:r>
    </w:p>
    <w:p w14:paraId="03986E1F" w14:textId="77777777" w:rsidR="005C6D16" w:rsidRPr="003C3FDA" w:rsidRDefault="005C6D16" w:rsidP="005C6D16">
      <w:pPr>
        <w:rPr>
          <w:rFonts w:ascii="Arial" w:hAnsi="Arial" w:cs="Arial"/>
          <w:b/>
          <w:sz w:val="16"/>
          <w:szCs w:val="16"/>
        </w:rPr>
      </w:pPr>
    </w:p>
    <w:p w14:paraId="09C5539D" w14:textId="46CAA1B3" w:rsidR="005C6D16" w:rsidRPr="00082570" w:rsidRDefault="005C6D16" w:rsidP="005C6D16">
      <w:pPr>
        <w:rPr>
          <w:rFonts w:ascii="Arial" w:hAnsi="Arial" w:cs="Arial"/>
          <w:sz w:val="28"/>
        </w:rPr>
      </w:pPr>
      <w:r w:rsidRPr="00082570">
        <w:rPr>
          <w:rFonts w:ascii="Arial" w:hAnsi="Arial" w:cs="Arial"/>
          <w:sz w:val="24"/>
          <w:szCs w:val="24"/>
        </w:rPr>
        <w:tab/>
        <w:t>Gillian Greaves (Clerk)</w:t>
      </w:r>
      <w:r w:rsidRPr="00082570">
        <w:rPr>
          <w:rFonts w:ascii="Arial" w:hAnsi="Arial" w:cs="Arial"/>
          <w:sz w:val="24"/>
          <w:szCs w:val="24"/>
        </w:rPr>
        <w:tab/>
        <w:t>Tel: 0</w:t>
      </w:r>
      <w:r w:rsidR="00EA7737">
        <w:rPr>
          <w:rFonts w:ascii="Arial" w:hAnsi="Arial" w:cs="Arial"/>
          <w:sz w:val="24"/>
          <w:szCs w:val="24"/>
        </w:rPr>
        <w:t>7771980598</w:t>
      </w:r>
    </w:p>
    <w:p w14:paraId="3C11FFC5" w14:textId="7D3180CD" w:rsidR="00EA7737" w:rsidRDefault="005C6D16" w:rsidP="005C6D16">
      <w:pPr>
        <w:rPr>
          <w:rFonts w:ascii="Arial" w:hAnsi="Arial" w:cs="Arial"/>
          <w:sz w:val="24"/>
          <w:szCs w:val="24"/>
        </w:rPr>
      </w:pPr>
      <w:r w:rsidRPr="00082570">
        <w:rPr>
          <w:rFonts w:ascii="Arial" w:hAnsi="Arial" w:cs="Arial"/>
          <w:sz w:val="24"/>
          <w:szCs w:val="24"/>
        </w:rPr>
        <w:tab/>
      </w:r>
      <w:r w:rsidR="007779BC">
        <w:rPr>
          <w:rFonts w:ascii="Arial" w:hAnsi="Arial" w:cs="Arial"/>
          <w:sz w:val="24"/>
          <w:szCs w:val="24"/>
        </w:rPr>
        <w:t xml:space="preserve">12 Berry Lane </w:t>
      </w:r>
    </w:p>
    <w:p w14:paraId="6F27432A" w14:textId="2C8DFFCC" w:rsidR="007779BC" w:rsidRDefault="007779BC" w:rsidP="005C6D1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Wootton </w:t>
      </w:r>
    </w:p>
    <w:p w14:paraId="5E9B1325" w14:textId="161C37E4" w:rsidR="007779BC" w:rsidRDefault="007779BC" w:rsidP="005C6D1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NN4 6JX </w:t>
      </w:r>
    </w:p>
    <w:p w14:paraId="76E56E20" w14:textId="77777777" w:rsidR="00EA7737" w:rsidRDefault="00EA7737" w:rsidP="005C6D16">
      <w:pPr>
        <w:rPr>
          <w:rFonts w:ascii="Arial" w:hAnsi="Arial" w:cs="Arial"/>
          <w:sz w:val="24"/>
          <w:szCs w:val="24"/>
        </w:rPr>
      </w:pPr>
    </w:p>
    <w:p w14:paraId="0ED276AE" w14:textId="198DFB11" w:rsidR="005C6D16" w:rsidRPr="003C3FDA" w:rsidRDefault="005C6D16" w:rsidP="005C6D16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</w:p>
    <w:p w14:paraId="3B1FB326" w14:textId="77777777" w:rsidR="005C6D16" w:rsidRDefault="005C6D16" w:rsidP="005C6D16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Email:</w:t>
      </w:r>
      <w:r w:rsidRPr="004F13AF">
        <w:rPr>
          <w:rFonts w:ascii="Arial" w:hAnsi="Arial" w:cs="Arial"/>
          <w:b/>
          <w:sz w:val="24"/>
          <w:szCs w:val="24"/>
        </w:rPr>
        <w:t>pc</w:t>
      </w:r>
      <w:r>
        <w:rPr>
          <w:rFonts w:ascii="Arial" w:hAnsi="Arial" w:cs="Arial"/>
          <w:b/>
          <w:sz w:val="24"/>
          <w:szCs w:val="24"/>
        </w:rPr>
        <w:t>-clerk@hollowellandteeton.org.uk</w:t>
      </w:r>
    </w:p>
    <w:p w14:paraId="4A288CA6" w14:textId="77777777" w:rsidR="005C6D16" w:rsidRPr="003C3FDA" w:rsidRDefault="005C6D16" w:rsidP="005C6D16">
      <w:pPr>
        <w:rPr>
          <w:rFonts w:ascii="Arial" w:hAnsi="Arial" w:cs="Arial"/>
          <w:b/>
          <w:sz w:val="16"/>
          <w:szCs w:val="16"/>
        </w:rPr>
      </w:pPr>
    </w:p>
    <w:p w14:paraId="10A89FF6" w14:textId="77777777" w:rsidR="005C6D16" w:rsidRDefault="005C6D16" w:rsidP="0084462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Pr="00082570">
        <w:rPr>
          <w:rFonts w:ascii="Arial" w:hAnsi="Arial" w:cs="Arial"/>
          <w:sz w:val="24"/>
          <w:szCs w:val="24"/>
        </w:rPr>
        <w:t xml:space="preserve">Web: </w:t>
      </w:r>
      <w:hyperlink r:id="rId9" w:history="1">
        <w:r w:rsidRPr="004F13AF">
          <w:rPr>
            <w:rStyle w:val="Hyperlink"/>
            <w:rFonts w:ascii="Arial" w:hAnsi="Arial" w:cs="Arial"/>
            <w:sz w:val="24"/>
            <w:szCs w:val="24"/>
          </w:rPr>
          <w:t>www.hollowellandteeton.org.uk</w:t>
        </w:r>
      </w:hyperlink>
    </w:p>
    <w:p w14:paraId="300D6A2C" w14:textId="77777777" w:rsidR="005C6D16" w:rsidRPr="008A6338" w:rsidRDefault="005C6D16" w:rsidP="008A6338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</w:p>
    <w:p w14:paraId="22A51866" w14:textId="3BF15AE7" w:rsidR="00E43629" w:rsidRPr="00E43629" w:rsidRDefault="00E43629" w:rsidP="00E43629">
      <w:pPr>
        <w:pBdr>
          <w:top w:val="single" w:sz="4" w:space="1" w:color="auto"/>
        </w:pBdr>
        <w:rPr>
          <w:rFonts w:ascii="Arial" w:hAnsi="Arial" w:cs="Arial"/>
        </w:rPr>
      </w:pPr>
      <w:r w:rsidRPr="00E43629">
        <w:rPr>
          <w:rFonts w:ascii="Arial" w:hAnsi="Arial" w:cs="Arial"/>
        </w:rPr>
        <w:t>Minutes of the Annual Meeting of Hollowell &amp; Teeton Parish Council held in Hollowell Village Hall on Wednesday 1</w:t>
      </w:r>
      <w:r w:rsidR="006E22AA">
        <w:rPr>
          <w:rFonts w:ascii="Arial" w:hAnsi="Arial" w:cs="Arial"/>
        </w:rPr>
        <w:t xml:space="preserve">8 September </w:t>
      </w:r>
      <w:r w:rsidRPr="00E43629">
        <w:rPr>
          <w:rFonts w:ascii="Arial" w:hAnsi="Arial" w:cs="Arial"/>
        </w:rPr>
        <w:t>2024 at 7.30pm.</w:t>
      </w:r>
    </w:p>
    <w:p w14:paraId="32A5B5F5" w14:textId="77777777" w:rsidR="00E43629" w:rsidRPr="00E43629" w:rsidRDefault="00E43629" w:rsidP="00E43629">
      <w:pPr>
        <w:rPr>
          <w:rFonts w:ascii="Arial" w:hAnsi="Arial" w:cs="Arial"/>
        </w:rPr>
      </w:pPr>
    </w:p>
    <w:p w14:paraId="1A4234A0" w14:textId="77777777" w:rsidR="00E43629" w:rsidRPr="00E43629" w:rsidRDefault="00E43629" w:rsidP="00E43629">
      <w:pPr>
        <w:rPr>
          <w:rFonts w:ascii="Arial" w:hAnsi="Arial" w:cs="Arial"/>
        </w:rPr>
      </w:pPr>
      <w:r w:rsidRPr="00E43629">
        <w:rPr>
          <w:rFonts w:ascii="Arial" w:hAnsi="Arial" w:cs="Arial"/>
        </w:rPr>
        <w:t>Councillors:</w:t>
      </w:r>
      <w:r w:rsidRPr="00E43629">
        <w:rPr>
          <w:rFonts w:ascii="Arial" w:hAnsi="Arial" w:cs="Arial"/>
        </w:rPr>
        <w:tab/>
      </w:r>
      <w:r w:rsidRPr="00E43629">
        <w:rPr>
          <w:rFonts w:ascii="Arial" w:hAnsi="Arial" w:cs="Arial"/>
        </w:rPr>
        <w:tab/>
      </w:r>
      <w:r w:rsidRPr="00E43629">
        <w:rPr>
          <w:rFonts w:ascii="Arial" w:hAnsi="Arial" w:cs="Arial"/>
        </w:rPr>
        <w:tab/>
        <w:t>Cllr E Curtis</w:t>
      </w:r>
    </w:p>
    <w:p w14:paraId="3335F61C" w14:textId="7C877A6B" w:rsidR="00E43629" w:rsidRPr="00E43629" w:rsidRDefault="00E43629" w:rsidP="00B37E70">
      <w:pPr>
        <w:ind w:left="2160" w:firstLine="720"/>
        <w:rPr>
          <w:rFonts w:ascii="Arial" w:hAnsi="Arial" w:cs="Arial"/>
        </w:rPr>
      </w:pPr>
      <w:r w:rsidRPr="00E43629">
        <w:rPr>
          <w:rFonts w:ascii="Arial" w:hAnsi="Arial" w:cs="Arial"/>
        </w:rPr>
        <w:t>Cllr A Crisp (Chairman)</w:t>
      </w:r>
    </w:p>
    <w:p w14:paraId="382F65D1" w14:textId="77777777" w:rsidR="00E43629" w:rsidRPr="00E43629" w:rsidRDefault="00E43629" w:rsidP="00E43629">
      <w:pPr>
        <w:rPr>
          <w:rFonts w:ascii="Arial" w:hAnsi="Arial" w:cs="Arial"/>
        </w:rPr>
      </w:pPr>
      <w:r w:rsidRPr="00E43629">
        <w:rPr>
          <w:rFonts w:ascii="Arial" w:hAnsi="Arial" w:cs="Arial"/>
        </w:rPr>
        <w:tab/>
      </w:r>
      <w:r w:rsidRPr="00E43629">
        <w:rPr>
          <w:rFonts w:ascii="Arial" w:hAnsi="Arial" w:cs="Arial"/>
        </w:rPr>
        <w:tab/>
      </w:r>
      <w:r w:rsidRPr="00E43629">
        <w:rPr>
          <w:rFonts w:ascii="Arial" w:hAnsi="Arial" w:cs="Arial"/>
        </w:rPr>
        <w:tab/>
      </w:r>
      <w:r w:rsidRPr="00E43629">
        <w:rPr>
          <w:rFonts w:ascii="Arial" w:hAnsi="Arial" w:cs="Arial"/>
        </w:rPr>
        <w:tab/>
        <w:t xml:space="preserve">Cllr G Leah </w:t>
      </w:r>
    </w:p>
    <w:p w14:paraId="7C28D659" w14:textId="77B9B266" w:rsidR="00E43629" w:rsidRDefault="00E43629" w:rsidP="00E43629">
      <w:pPr>
        <w:rPr>
          <w:rFonts w:ascii="Arial" w:hAnsi="Arial" w:cs="Arial"/>
        </w:rPr>
      </w:pPr>
      <w:r w:rsidRPr="00E43629">
        <w:rPr>
          <w:rFonts w:ascii="Arial" w:hAnsi="Arial" w:cs="Arial"/>
        </w:rPr>
        <w:tab/>
      </w:r>
      <w:r w:rsidRPr="00E43629">
        <w:rPr>
          <w:rFonts w:ascii="Arial" w:hAnsi="Arial" w:cs="Arial"/>
        </w:rPr>
        <w:tab/>
      </w:r>
      <w:r w:rsidRPr="00E43629">
        <w:rPr>
          <w:rFonts w:ascii="Arial" w:hAnsi="Arial" w:cs="Arial"/>
        </w:rPr>
        <w:tab/>
      </w:r>
      <w:r w:rsidRPr="00E43629">
        <w:rPr>
          <w:rFonts w:ascii="Arial" w:hAnsi="Arial" w:cs="Arial"/>
        </w:rPr>
        <w:tab/>
        <w:t>Cllr S McCubbin</w:t>
      </w:r>
    </w:p>
    <w:p w14:paraId="6C2952FA" w14:textId="4E799C95" w:rsidR="006E22AA" w:rsidRPr="00E43629" w:rsidRDefault="006E22AA" w:rsidP="00E43629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Cllr H Oswin</w:t>
      </w:r>
    </w:p>
    <w:p w14:paraId="45B41A4E" w14:textId="77777777" w:rsidR="00E43629" w:rsidRPr="00E43629" w:rsidRDefault="00E43629" w:rsidP="00E43629">
      <w:pPr>
        <w:rPr>
          <w:rFonts w:ascii="Arial" w:hAnsi="Arial" w:cs="Arial"/>
        </w:rPr>
      </w:pPr>
      <w:r w:rsidRPr="00E43629">
        <w:rPr>
          <w:rFonts w:ascii="Arial" w:hAnsi="Arial" w:cs="Arial"/>
        </w:rPr>
        <w:tab/>
      </w:r>
      <w:r w:rsidRPr="00E43629">
        <w:rPr>
          <w:rFonts w:ascii="Arial" w:hAnsi="Arial" w:cs="Arial"/>
        </w:rPr>
        <w:tab/>
      </w:r>
      <w:r w:rsidRPr="00E43629">
        <w:rPr>
          <w:rFonts w:ascii="Arial" w:hAnsi="Arial" w:cs="Arial"/>
        </w:rPr>
        <w:tab/>
      </w:r>
      <w:r w:rsidRPr="00E43629">
        <w:rPr>
          <w:rFonts w:ascii="Arial" w:hAnsi="Arial" w:cs="Arial"/>
        </w:rPr>
        <w:tab/>
        <w:t>Cllr M Tomalin</w:t>
      </w:r>
      <w:r w:rsidRPr="00E43629">
        <w:rPr>
          <w:rFonts w:ascii="Arial" w:hAnsi="Arial" w:cs="Arial"/>
        </w:rPr>
        <w:tab/>
      </w:r>
    </w:p>
    <w:p w14:paraId="2961F37C" w14:textId="77777777" w:rsidR="00E43629" w:rsidRPr="00E43629" w:rsidRDefault="00E43629" w:rsidP="00E43629">
      <w:pPr>
        <w:rPr>
          <w:rFonts w:ascii="Arial" w:hAnsi="Arial" w:cs="Arial"/>
        </w:rPr>
      </w:pPr>
      <w:r w:rsidRPr="00E43629">
        <w:rPr>
          <w:rFonts w:ascii="Arial" w:hAnsi="Arial" w:cs="Arial"/>
        </w:rPr>
        <w:tab/>
      </w:r>
      <w:r w:rsidRPr="00E43629">
        <w:rPr>
          <w:rFonts w:ascii="Arial" w:hAnsi="Arial" w:cs="Arial"/>
        </w:rPr>
        <w:tab/>
      </w:r>
    </w:p>
    <w:p w14:paraId="030E6388" w14:textId="2DC6AB06" w:rsidR="00E43629" w:rsidRDefault="00E43629" w:rsidP="00E43629">
      <w:pPr>
        <w:rPr>
          <w:rFonts w:ascii="Arial" w:hAnsi="Arial" w:cs="Arial"/>
        </w:rPr>
      </w:pPr>
      <w:r w:rsidRPr="00E43629">
        <w:rPr>
          <w:rFonts w:ascii="Arial" w:hAnsi="Arial" w:cs="Arial"/>
        </w:rPr>
        <w:t>Clerk to the Council:</w:t>
      </w:r>
      <w:r w:rsidRPr="00E43629">
        <w:rPr>
          <w:rFonts w:ascii="Arial" w:hAnsi="Arial" w:cs="Arial"/>
        </w:rPr>
        <w:tab/>
      </w:r>
      <w:r w:rsidRPr="00E43629">
        <w:rPr>
          <w:rFonts w:ascii="Arial" w:hAnsi="Arial" w:cs="Arial"/>
        </w:rPr>
        <w:tab/>
        <w:t>Gillian Greaves</w:t>
      </w:r>
    </w:p>
    <w:p w14:paraId="3EF88C85" w14:textId="77777777" w:rsidR="00E43629" w:rsidRDefault="00E43629" w:rsidP="00E43629">
      <w:pPr>
        <w:pBdr>
          <w:bottom w:val="single" w:sz="4" w:space="1" w:color="auto"/>
        </w:pBdr>
        <w:rPr>
          <w:rFonts w:ascii="Arial" w:hAnsi="Arial" w:cs="Arial"/>
          <w:b/>
        </w:rPr>
      </w:pPr>
    </w:p>
    <w:p w14:paraId="3D7ABC4E" w14:textId="77777777" w:rsidR="00CF04D4" w:rsidRPr="00307FBE" w:rsidRDefault="00CF04D4" w:rsidP="00CF04D4">
      <w:pPr>
        <w:jc w:val="center"/>
        <w:rPr>
          <w:rFonts w:ascii="Arial" w:hAnsi="Arial" w:cs="Arial"/>
          <w:b/>
        </w:rPr>
      </w:pPr>
    </w:p>
    <w:p w14:paraId="40A621DA" w14:textId="6316CF0A" w:rsidR="00F61AE2" w:rsidRPr="00307FBE" w:rsidRDefault="002D2277" w:rsidP="00801B79">
      <w:pPr>
        <w:ind w:left="1440" w:hanging="144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2</w:t>
      </w:r>
      <w:r w:rsidR="00C30669">
        <w:rPr>
          <w:rFonts w:ascii="Arial" w:hAnsi="Arial" w:cs="Arial"/>
          <w:b/>
        </w:rPr>
        <w:t>4</w:t>
      </w:r>
      <w:r w:rsidR="005965B6" w:rsidRPr="00307FBE">
        <w:rPr>
          <w:rFonts w:ascii="Arial" w:hAnsi="Arial" w:cs="Arial"/>
          <w:b/>
        </w:rPr>
        <w:t>/</w:t>
      </w:r>
      <w:r w:rsidR="006E22AA">
        <w:rPr>
          <w:rFonts w:ascii="Arial" w:hAnsi="Arial" w:cs="Arial"/>
          <w:b/>
        </w:rPr>
        <w:t>111</w:t>
      </w:r>
      <w:r w:rsidR="00C30669">
        <w:rPr>
          <w:rFonts w:ascii="Arial" w:hAnsi="Arial" w:cs="Arial"/>
          <w:b/>
        </w:rPr>
        <w:tab/>
      </w:r>
      <w:r w:rsidR="005758BA" w:rsidRPr="00307FBE">
        <w:rPr>
          <w:rFonts w:ascii="Arial" w:hAnsi="Arial" w:cs="Arial"/>
          <w:b/>
        </w:rPr>
        <w:t>R</w:t>
      </w:r>
      <w:r w:rsidR="005C6D16" w:rsidRPr="00307FBE">
        <w:rPr>
          <w:rFonts w:ascii="Arial" w:hAnsi="Arial" w:cs="Arial"/>
          <w:b/>
        </w:rPr>
        <w:t>eceive and approve apologies for absence.</w:t>
      </w:r>
      <w:r w:rsidR="009A656C">
        <w:rPr>
          <w:rFonts w:ascii="Arial" w:hAnsi="Arial" w:cs="Arial"/>
          <w:b/>
        </w:rPr>
        <w:t xml:space="preserve"> </w:t>
      </w:r>
      <w:r w:rsidR="009A656C">
        <w:rPr>
          <w:rFonts w:ascii="Arial" w:hAnsi="Arial" w:cs="Arial"/>
          <w:bCs/>
        </w:rPr>
        <w:t xml:space="preserve">Apologies received from Cllr Eaton due to </w:t>
      </w:r>
      <w:r w:rsidR="00B734B8">
        <w:rPr>
          <w:rFonts w:ascii="Arial" w:hAnsi="Arial" w:cs="Arial"/>
          <w:bCs/>
        </w:rPr>
        <w:t>holiday</w:t>
      </w:r>
      <w:r w:rsidR="00D9417D">
        <w:rPr>
          <w:rFonts w:ascii="Arial" w:hAnsi="Arial" w:cs="Arial"/>
          <w:bCs/>
        </w:rPr>
        <w:t xml:space="preserve"> arrangements</w:t>
      </w:r>
      <w:r w:rsidR="009A656C">
        <w:rPr>
          <w:rFonts w:ascii="Arial" w:hAnsi="Arial" w:cs="Arial"/>
          <w:bCs/>
        </w:rPr>
        <w:t xml:space="preserve">. The Council </w:t>
      </w:r>
      <w:r w:rsidR="009A656C" w:rsidRPr="00AD636C">
        <w:rPr>
          <w:rFonts w:ascii="Arial" w:hAnsi="Arial" w:cs="Arial"/>
          <w:b/>
        </w:rPr>
        <w:t>Resolved</w:t>
      </w:r>
      <w:r w:rsidR="009A656C">
        <w:rPr>
          <w:rFonts w:ascii="Arial" w:hAnsi="Arial" w:cs="Arial"/>
          <w:bCs/>
        </w:rPr>
        <w:t xml:space="preserve"> to accept the apologies and note in the minutes.</w:t>
      </w:r>
    </w:p>
    <w:p w14:paraId="406D91D8" w14:textId="77777777" w:rsidR="00DD3B28" w:rsidRPr="00307FBE" w:rsidRDefault="00DD3B28" w:rsidP="00801B79">
      <w:pPr>
        <w:jc w:val="both"/>
        <w:rPr>
          <w:rFonts w:ascii="Arial" w:hAnsi="Arial" w:cs="Arial"/>
          <w:b/>
        </w:rPr>
      </w:pPr>
    </w:p>
    <w:p w14:paraId="4680E9A7" w14:textId="5250E385" w:rsidR="001E370C" w:rsidRPr="00B37E70" w:rsidRDefault="002D2277" w:rsidP="00801B79">
      <w:pPr>
        <w:ind w:left="1440" w:hanging="1440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2</w:t>
      </w:r>
      <w:r w:rsidR="00C30669">
        <w:rPr>
          <w:rFonts w:ascii="Arial" w:hAnsi="Arial" w:cs="Arial"/>
          <w:b/>
        </w:rPr>
        <w:t>4</w:t>
      </w:r>
      <w:r w:rsidR="008E3324" w:rsidRPr="00307FBE">
        <w:rPr>
          <w:rFonts w:ascii="Arial" w:hAnsi="Arial" w:cs="Arial"/>
          <w:b/>
        </w:rPr>
        <w:t>/</w:t>
      </w:r>
      <w:r w:rsidR="006E22AA">
        <w:rPr>
          <w:rFonts w:ascii="Arial" w:hAnsi="Arial" w:cs="Arial"/>
          <w:b/>
        </w:rPr>
        <w:t>112</w:t>
      </w:r>
      <w:r w:rsidR="008E3324" w:rsidRPr="00307FBE">
        <w:rPr>
          <w:rFonts w:ascii="Arial" w:hAnsi="Arial" w:cs="Arial"/>
          <w:b/>
        </w:rPr>
        <w:tab/>
      </w:r>
      <w:r w:rsidR="001E370C" w:rsidRPr="00307FBE">
        <w:rPr>
          <w:rFonts w:ascii="Arial" w:hAnsi="Arial" w:cs="Arial"/>
          <w:b/>
        </w:rPr>
        <w:t>Receive declarations of interest under the Council’s Code of Conduct related to business</w:t>
      </w:r>
      <w:r w:rsidR="009A656C">
        <w:rPr>
          <w:rFonts w:ascii="Arial" w:hAnsi="Arial" w:cs="Arial"/>
          <w:b/>
        </w:rPr>
        <w:t xml:space="preserve"> </w:t>
      </w:r>
      <w:r w:rsidR="001E370C" w:rsidRPr="00307FBE">
        <w:rPr>
          <w:rFonts w:ascii="Arial" w:hAnsi="Arial" w:cs="Arial"/>
          <w:b/>
        </w:rPr>
        <w:t>on the agenda.</w:t>
      </w:r>
      <w:r w:rsidR="00B37E70">
        <w:rPr>
          <w:rFonts w:ascii="Arial" w:hAnsi="Arial" w:cs="Arial"/>
          <w:b/>
        </w:rPr>
        <w:t xml:space="preserve"> </w:t>
      </w:r>
      <w:r w:rsidR="00B37E70">
        <w:rPr>
          <w:rFonts w:ascii="Arial" w:hAnsi="Arial" w:cs="Arial"/>
          <w:bCs/>
        </w:rPr>
        <w:t xml:space="preserve">None received. </w:t>
      </w:r>
    </w:p>
    <w:p w14:paraId="5A9091DE" w14:textId="77777777" w:rsidR="00F61AE2" w:rsidRPr="00307FBE" w:rsidRDefault="00F61AE2" w:rsidP="00801B79">
      <w:pPr>
        <w:jc w:val="both"/>
        <w:rPr>
          <w:rFonts w:ascii="Arial" w:hAnsi="Arial" w:cs="Arial"/>
          <w:b/>
        </w:rPr>
      </w:pPr>
    </w:p>
    <w:p w14:paraId="4422E320" w14:textId="3EEAFB26" w:rsidR="009A656C" w:rsidRPr="00BA78EF" w:rsidRDefault="00C30669" w:rsidP="00801B79">
      <w:pPr>
        <w:ind w:left="1440" w:hanging="1440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24</w:t>
      </w:r>
      <w:r w:rsidR="002D2277">
        <w:rPr>
          <w:rFonts w:ascii="Arial" w:hAnsi="Arial" w:cs="Arial"/>
          <w:b/>
        </w:rPr>
        <w:t>/</w:t>
      </w:r>
      <w:r w:rsidR="006E22AA">
        <w:rPr>
          <w:rFonts w:ascii="Arial" w:hAnsi="Arial" w:cs="Arial"/>
          <w:b/>
        </w:rPr>
        <w:t>113</w:t>
      </w:r>
      <w:r w:rsidR="009A656C">
        <w:rPr>
          <w:rFonts w:ascii="Arial" w:hAnsi="Arial" w:cs="Arial"/>
          <w:b/>
        </w:rPr>
        <w:tab/>
      </w:r>
      <w:r w:rsidR="005758BA" w:rsidRPr="00307FBE">
        <w:rPr>
          <w:rFonts w:ascii="Arial" w:hAnsi="Arial" w:cs="Arial"/>
          <w:b/>
        </w:rPr>
        <w:t>R</w:t>
      </w:r>
      <w:r w:rsidR="005C6D16" w:rsidRPr="00307FBE">
        <w:rPr>
          <w:rFonts w:ascii="Arial" w:hAnsi="Arial" w:cs="Arial"/>
          <w:b/>
        </w:rPr>
        <w:t>eceive and approve for signature the m</w:t>
      </w:r>
      <w:r w:rsidR="00782A3C" w:rsidRPr="00307FBE">
        <w:rPr>
          <w:rFonts w:ascii="Arial" w:hAnsi="Arial" w:cs="Arial"/>
          <w:b/>
        </w:rPr>
        <w:t>i</w:t>
      </w:r>
      <w:r w:rsidR="007C1501" w:rsidRPr="00307FBE">
        <w:rPr>
          <w:rFonts w:ascii="Arial" w:hAnsi="Arial" w:cs="Arial"/>
          <w:b/>
        </w:rPr>
        <w:t>nutes o</w:t>
      </w:r>
      <w:r w:rsidR="001E370C" w:rsidRPr="00307FBE">
        <w:rPr>
          <w:rFonts w:ascii="Arial" w:hAnsi="Arial" w:cs="Arial"/>
          <w:b/>
        </w:rPr>
        <w:t xml:space="preserve">f the </w:t>
      </w:r>
      <w:r w:rsidR="00803F50" w:rsidRPr="00307FBE">
        <w:rPr>
          <w:rFonts w:ascii="Arial" w:hAnsi="Arial" w:cs="Arial"/>
          <w:b/>
        </w:rPr>
        <w:t>meeting held on</w:t>
      </w:r>
      <w:r w:rsidR="00CF04D4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17</w:t>
      </w:r>
      <w:r w:rsidR="00CF04D4">
        <w:rPr>
          <w:rFonts w:ascii="Arial" w:hAnsi="Arial" w:cs="Arial"/>
          <w:b/>
        </w:rPr>
        <w:t xml:space="preserve"> June</w:t>
      </w:r>
      <w:r w:rsidR="008E3324" w:rsidRPr="00307FBE">
        <w:rPr>
          <w:rFonts w:ascii="Arial" w:hAnsi="Arial" w:cs="Arial"/>
          <w:b/>
        </w:rPr>
        <w:t xml:space="preserve"> 20</w:t>
      </w:r>
      <w:r w:rsidR="002D2277"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>4</w:t>
      </w:r>
      <w:r w:rsidR="00D6278B">
        <w:rPr>
          <w:rFonts w:ascii="Arial" w:hAnsi="Arial" w:cs="Arial"/>
          <w:b/>
        </w:rPr>
        <w:t>.</w:t>
      </w:r>
      <w:r w:rsidR="009A656C" w:rsidRPr="009A656C">
        <w:rPr>
          <w:rFonts w:ascii="Arial" w:hAnsi="Arial" w:cs="Arial"/>
          <w:bCs/>
        </w:rPr>
        <w:t xml:space="preserve"> </w:t>
      </w:r>
      <w:r w:rsidR="009A656C" w:rsidRPr="00BA78EF">
        <w:rPr>
          <w:rFonts w:ascii="Arial" w:hAnsi="Arial" w:cs="Arial"/>
          <w:bCs/>
        </w:rPr>
        <w:t xml:space="preserve">The Council </w:t>
      </w:r>
      <w:r w:rsidR="009A656C" w:rsidRPr="00BA78EF">
        <w:rPr>
          <w:rFonts w:ascii="Arial" w:hAnsi="Arial" w:cs="Arial"/>
          <w:b/>
        </w:rPr>
        <w:t>Resolved</w:t>
      </w:r>
      <w:r w:rsidR="009A656C" w:rsidRPr="00BA78EF">
        <w:rPr>
          <w:rFonts w:ascii="Arial" w:hAnsi="Arial" w:cs="Arial"/>
          <w:bCs/>
        </w:rPr>
        <w:t xml:space="preserve"> to approve the minutes of the 1</w:t>
      </w:r>
      <w:r w:rsidR="009A656C">
        <w:rPr>
          <w:rFonts w:ascii="Arial" w:hAnsi="Arial" w:cs="Arial"/>
          <w:bCs/>
        </w:rPr>
        <w:t>7</w:t>
      </w:r>
      <w:r w:rsidR="009A656C" w:rsidRPr="00BA78EF">
        <w:rPr>
          <w:rFonts w:ascii="Arial" w:hAnsi="Arial" w:cs="Arial"/>
          <w:bCs/>
        </w:rPr>
        <w:t xml:space="preserve"> </w:t>
      </w:r>
      <w:r w:rsidR="009A656C">
        <w:rPr>
          <w:rFonts w:ascii="Arial" w:hAnsi="Arial" w:cs="Arial"/>
          <w:bCs/>
        </w:rPr>
        <w:t>Ju</w:t>
      </w:r>
      <w:r w:rsidR="006E22AA">
        <w:rPr>
          <w:rFonts w:ascii="Arial" w:hAnsi="Arial" w:cs="Arial"/>
          <w:bCs/>
        </w:rPr>
        <w:t xml:space="preserve">ly </w:t>
      </w:r>
      <w:r w:rsidR="009A656C" w:rsidRPr="00BA78EF">
        <w:rPr>
          <w:rFonts w:ascii="Arial" w:hAnsi="Arial" w:cs="Arial"/>
          <w:bCs/>
        </w:rPr>
        <w:t>2024 and the Chairman signed them as a correct record of the meetings.</w:t>
      </w:r>
    </w:p>
    <w:p w14:paraId="5D3E99E7" w14:textId="77777777" w:rsidR="00F61AE2" w:rsidRPr="00307FBE" w:rsidRDefault="00F61AE2" w:rsidP="00801B79">
      <w:pPr>
        <w:jc w:val="both"/>
        <w:rPr>
          <w:rFonts w:ascii="Arial" w:hAnsi="Arial" w:cs="Arial"/>
          <w:b/>
        </w:rPr>
      </w:pPr>
    </w:p>
    <w:p w14:paraId="41133030" w14:textId="56D3CED0" w:rsidR="001B7EBA" w:rsidRPr="00B37E70" w:rsidRDefault="002D2277" w:rsidP="00801B79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2</w:t>
      </w:r>
      <w:r w:rsidR="00643B7A">
        <w:rPr>
          <w:rFonts w:ascii="Arial" w:hAnsi="Arial" w:cs="Arial"/>
          <w:b/>
        </w:rPr>
        <w:t>4</w:t>
      </w:r>
      <w:r w:rsidR="00140E1A" w:rsidRPr="00307FBE">
        <w:rPr>
          <w:rFonts w:ascii="Arial" w:hAnsi="Arial" w:cs="Arial"/>
          <w:b/>
        </w:rPr>
        <w:t>/</w:t>
      </w:r>
      <w:r w:rsidR="006E22AA">
        <w:rPr>
          <w:rFonts w:ascii="Arial" w:hAnsi="Arial" w:cs="Arial"/>
          <w:b/>
        </w:rPr>
        <w:t>114</w:t>
      </w:r>
      <w:r w:rsidR="00D55F0D" w:rsidRPr="00307FBE">
        <w:rPr>
          <w:rFonts w:ascii="Arial" w:hAnsi="Arial" w:cs="Arial"/>
          <w:b/>
        </w:rPr>
        <w:tab/>
      </w:r>
      <w:r w:rsidR="005758BA" w:rsidRPr="00307FBE">
        <w:rPr>
          <w:rFonts w:ascii="Arial" w:hAnsi="Arial" w:cs="Arial"/>
          <w:b/>
        </w:rPr>
        <w:tab/>
        <w:t>N</w:t>
      </w:r>
      <w:r w:rsidR="005C6D16" w:rsidRPr="00307FBE">
        <w:rPr>
          <w:rFonts w:ascii="Arial" w:hAnsi="Arial" w:cs="Arial"/>
          <w:b/>
        </w:rPr>
        <w:t xml:space="preserve">ote any matters arising from the minutes not included on the agenda for </w:t>
      </w:r>
      <w:r w:rsidR="00467EAA" w:rsidRPr="00307FBE">
        <w:rPr>
          <w:rFonts w:ascii="Arial" w:hAnsi="Arial" w:cs="Arial"/>
          <w:b/>
        </w:rPr>
        <w:t>report only</w:t>
      </w:r>
      <w:r w:rsidR="0087456F">
        <w:rPr>
          <w:rFonts w:ascii="Arial" w:hAnsi="Arial" w:cs="Arial"/>
          <w:b/>
        </w:rPr>
        <w:t>.</w:t>
      </w:r>
      <w:r w:rsidR="00B37E70">
        <w:rPr>
          <w:rFonts w:ascii="Arial" w:hAnsi="Arial" w:cs="Arial"/>
          <w:b/>
        </w:rPr>
        <w:t xml:space="preserve"> </w:t>
      </w:r>
      <w:r w:rsidR="00B37E70">
        <w:rPr>
          <w:rFonts w:ascii="Arial" w:hAnsi="Arial" w:cs="Arial"/>
          <w:bCs/>
        </w:rPr>
        <w:t>None raised.</w:t>
      </w:r>
    </w:p>
    <w:p w14:paraId="310E4A69" w14:textId="0C4973A4" w:rsidR="0087456F" w:rsidRDefault="0087456F" w:rsidP="00801B79">
      <w:pPr>
        <w:jc w:val="both"/>
        <w:rPr>
          <w:rFonts w:ascii="Arial" w:hAnsi="Arial" w:cs="Arial"/>
          <w:b/>
        </w:rPr>
      </w:pPr>
    </w:p>
    <w:p w14:paraId="1E04F9B4" w14:textId="35FC2934" w:rsidR="005C6D16" w:rsidRPr="00B37E70" w:rsidRDefault="00CF337C" w:rsidP="00801B79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2</w:t>
      </w:r>
      <w:r w:rsidR="00643B7A">
        <w:rPr>
          <w:rFonts w:ascii="Arial" w:hAnsi="Arial" w:cs="Arial"/>
          <w:b/>
        </w:rPr>
        <w:t>4/</w:t>
      </w:r>
      <w:r w:rsidR="006E22AA">
        <w:rPr>
          <w:rFonts w:ascii="Arial" w:hAnsi="Arial" w:cs="Arial"/>
          <w:b/>
        </w:rPr>
        <w:t>115</w:t>
      </w:r>
      <w:r w:rsidR="006E22AA">
        <w:rPr>
          <w:rFonts w:ascii="Arial" w:hAnsi="Arial" w:cs="Arial"/>
          <w:b/>
        </w:rPr>
        <w:tab/>
      </w:r>
      <w:r w:rsidR="001E370C" w:rsidRPr="00307FBE">
        <w:rPr>
          <w:rFonts w:ascii="Arial" w:hAnsi="Arial" w:cs="Arial"/>
          <w:b/>
        </w:rPr>
        <w:tab/>
      </w:r>
      <w:r w:rsidR="00B4752A" w:rsidRPr="00B4752A">
        <w:rPr>
          <w:rFonts w:ascii="Arial" w:hAnsi="Arial" w:cs="Arial"/>
          <w:b/>
          <w:color w:val="000000"/>
          <w:lang w:eastAsia="en-GB"/>
        </w:rPr>
        <w:t>Public Participation</w:t>
      </w:r>
      <w:r w:rsidR="00D730BB">
        <w:rPr>
          <w:rFonts w:ascii="Arial" w:hAnsi="Arial" w:cs="Arial"/>
          <w:b/>
        </w:rPr>
        <w:t>.</w:t>
      </w:r>
      <w:r w:rsidR="00DE71C1" w:rsidRPr="00307FBE">
        <w:rPr>
          <w:rFonts w:ascii="Arial" w:hAnsi="Arial" w:cs="Arial"/>
          <w:b/>
        </w:rPr>
        <w:tab/>
      </w:r>
      <w:r w:rsidR="00B37E70">
        <w:rPr>
          <w:rFonts w:ascii="Arial" w:hAnsi="Arial" w:cs="Arial"/>
          <w:bCs/>
        </w:rPr>
        <w:t xml:space="preserve">None present. </w:t>
      </w:r>
    </w:p>
    <w:p w14:paraId="3FEC2BD5" w14:textId="77777777" w:rsidR="00F61AE2" w:rsidRPr="00307FBE" w:rsidRDefault="00F61AE2" w:rsidP="00801B79">
      <w:pPr>
        <w:jc w:val="both"/>
        <w:rPr>
          <w:rFonts w:ascii="Arial" w:hAnsi="Arial" w:cs="Arial"/>
          <w:b/>
        </w:rPr>
      </w:pPr>
    </w:p>
    <w:p w14:paraId="4EB9095B" w14:textId="0B7EF9C4" w:rsidR="006E22AA" w:rsidRDefault="006E22AA" w:rsidP="00801B79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24</w:t>
      </w:r>
      <w:r w:rsidRPr="00307FBE">
        <w:rPr>
          <w:rFonts w:ascii="Arial" w:hAnsi="Arial" w:cs="Arial"/>
          <w:b/>
        </w:rPr>
        <w:t>/</w:t>
      </w:r>
      <w:r>
        <w:rPr>
          <w:rFonts w:ascii="Arial" w:hAnsi="Arial" w:cs="Arial"/>
          <w:b/>
        </w:rPr>
        <w:t>116</w:t>
      </w:r>
      <w:r w:rsidRPr="00307FBE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B4752A">
        <w:rPr>
          <w:rFonts w:ascii="Arial" w:hAnsi="Arial" w:cs="Arial"/>
          <w:b/>
        </w:rPr>
        <w:t>Neighbourhood Watch and Police Liaison – receive an update from the Chairman</w:t>
      </w:r>
      <w:r w:rsidR="00B734B8">
        <w:rPr>
          <w:rFonts w:ascii="Arial" w:hAnsi="Arial" w:cs="Arial"/>
          <w:b/>
        </w:rPr>
        <w:t xml:space="preserve">. </w:t>
      </w:r>
      <w:r w:rsidR="00B734B8">
        <w:rPr>
          <w:rFonts w:ascii="Arial" w:hAnsi="Arial" w:cs="Arial"/>
          <w:bCs/>
        </w:rPr>
        <w:t xml:space="preserve">The Chairman </w:t>
      </w:r>
    </w:p>
    <w:p w14:paraId="4248FF67" w14:textId="097EDF54" w:rsidR="00B734B8" w:rsidRPr="00B734B8" w:rsidRDefault="00B734B8" w:rsidP="00801B79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reported that there had been a</w:t>
      </w:r>
      <w:r w:rsidR="001438E2">
        <w:rPr>
          <w:rFonts w:ascii="Arial" w:hAnsi="Arial" w:cs="Arial"/>
          <w:bCs/>
        </w:rPr>
        <w:t xml:space="preserve"> recent </w:t>
      </w:r>
      <w:r>
        <w:rPr>
          <w:rFonts w:ascii="Arial" w:hAnsi="Arial" w:cs="Arial"/>
          <w:bCs/>
        </w:rPr>
        <w:t xml:space="preserve">incident </w:t>
      </w:r>
      <w:r w:rsidR="006355B1">
        <w:rPr>
          <w:rFonts w:ascii="Arial" w:hAnsi="Arial" w:cs="Arial"/>
          <w:bCs/>
        </w:rPr>
        <w:t xml:space="preserve">in the parish </w:t>
      </w:r>
      <w:r w:rsidR="00434731">
        <w:rPr>
          <w:rFonts w:ascii="Arial" w:hAnsi="Arial" w:cs="Arial"/>
          <w:bCs/>
        </w:rPr>
        <w:t xml:space="preserve">which has been reported to the police. </w:t>
      </w:r>
    </w:p>
    <w:p w14:paraId="2BA8CA97" w14:textId="77777777" w:rsidR="006E22AA" w:rsidRPr="00307FBE" w:rsidRDefault="006E22AA" w:rsidP="00801B79">
      <w:pPr>
        <w:jc w:val="both"/>
        <w:rPr>
          <w:rFonts w:ascii="Arial" w:hAnsi="Arial" w:cs="Arial"/>
          <w:b/>
        </w:rPr>
      </w:pPr>
    </w:p>
    <w:p w14:paraId="0570D73B" w14:textId="77777777" w:rsidR="006E22AA" w:rsidRDefault="006E22AA" w:rsidP="00801B79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24/117</w:t>
      </w:r>
      <w:r>
        <w:rPr>
          <w:rFonts w:ascii="Arial" w:hAnsi="Arial" w:cs="Arial"/>
          <w:b/>
        </w:rPr>
        <w:tab/>
      </w:r>
      <w:r w:rsidRPr="00307FBE">
        <w:rPr>
          <w:rFonts w:ascii="Arial" w:hAnsi="Arial" w:cs="Arial"/>
          <w:b/>
        </w:rPr>
        <w:tab/>
      </w:r>
      <w:r w:rsidRPr="00B4752A">
        <w:rPr>
          <w:rFonts w:ascii="Arial" w:hAnsi="Arial" w:cs="Arial"/>
          <w:b/>
          <w:bCs/>
        </w:rPr>
        <w:t>Correspondence – requiring a response or a decision.</w:t>
      </w:r>
    </w:p>
    <w:p w14:paraId="54FD93C7" w14:textId="1D5A6F77" w:rsidR="006E22AA" w:rsidRDefault="006E22AA" w:rsidP="00801B79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b/>
          <w:bCs/>
        </w:rPr>
      </w:pPr>
      <w:proofErr w:type="spellStart"/>
      <w:r>
        <w:rPr>
          <w:rFonts w:ascii="Arial" w:hAnsi="Arial" w:cs="Arial"/>
          <w:b/>
          <w:bCs/>
        </w:rPr>
        <w:t>Homestart</w:t>
      </w:r>
      <w:proofErr w:type="spellEnd"/>
      <w:r>
        <w:rPr>
          <w:rFonts w:ascii="Arial" w:hAnsi="Arial" w:cs="Arial"/>
          <w:b/>
          <w:bCs/>
        </w:rPr>
        <w:t xml:space="preserve"> Daventry &amp; Towcester, email requesting provision of support.</w:t>
      </w:r>
      <w:r w:rsidR="00356FAD">
        <w:rPr>
          <w:rFonts w:ascii="Arial" w:hAnsi="Arial" w:cs="Arial"/>
          <w:b/>
          <w:bCs/>
        </w:rPr>
        <w:t xml:space="preserve"> </w:t>
      </w:r>
      <w:r w:rsidR="00356FAD">
        <w:rPr>
          <w:rFonts w:ascii="Arial" w:hAnsi="Arial" w:cs="Arial"/>
        </w:rPr>
        <w:t>The Council</w:t>
      </w:r>
      <w:r w:rsidR="00434731">
        <w:rPr>
          <w:rFonts w:ascii="Arial" w:hAnsi="Arial" w:cs="Arial"/>
        </w:rPr>
        <w:t xml:space="preserve"> considered</w:t>
      </w:r>
      <w:r w:rsidR="00356FAD">
        <w:rPr>
          <w:rFonts w:ascii="Arial" w:hAnsi="Arial" w:cs="Arial"/>
        </w:rPr>
        <w:t xml:space="preserve"> the request</w:t>
      </w:r>
      <w:r w:rsidR="00A847B3">
        <w:rPr>
          <w:rFonts w:ascii="Arial" w:hAnsi="Arial" w:cs="Arial"/>
        </w:rPr>
        <w:t xml:space="preserve"> but</w:t>
      </w:r>
      <w:r w:rsidR="00356FAD">
        <w:rPr>
          <w:rFonts w:ascii="Arial" w:hAnsi="Arial" w:cs="Arial"/>
        </w:rPr>
        <w:t xml:space="preserve"> </w:t>
      </w:r>
      <w:r w:rsidR="00434731">
        <w:rPr>
          <w:rFonts w:ascii="Arial" w:hAnsi="Arial" w:cs="Arial"/>
        </w:rPr>
        <w:t xml:space="preserve">noted that </w:t>
      </w:r>
      <w:r w:rsidR="00A847B3">
        <w:rPr>
          <w:rFonts w:ascii="Arial" w:hAnsi="Arial" w:cs="Arial"/>
        </w:rPr>
        <w:t xml:space="preserve">it </w:t>
      </w:r>
      <w:r w:rsidR="00434731">
        <w:rPr>
          <w:rFonts w:ascii="Arial" w:hAnsi="Arial" w:cs="Arial"/>
        </w:rPr>
        <w:t xml:space="preserve">has very limited funds </w:t>
      </w:r>
      <w:r w:rsidR="00714099">
        <w:rPr>
          <w:rFonts w:ascii="Arial" w:hAnsi="Arial" w:cs="Arial"/>
        </w:rPr>
        <w:t xml:space="preserve">to support </w:t>
      </w:r>
      <w:r w:rsidR="00434731">
        <w:rPr>
          <w:rFonts w:ascii="Arial" w:hAnsi="Arial" w:cs="Arial"/>
        </w:rPr>
        <w:t xml:space="preserve">local charitable schemes. The </w:t>
      </w:r>
      <w:r w:rsidR="00434731" w:rsidRPr="00434731">
        <w:rPr>
          <w:rFonts w:ascii="Arial" w:hAnsi="Arial" w:cs="Arial"/>
        </w:rPr>
        <w:t>Clerk</w:t>
      </w:r>
      <w:r w:rsidR="00434731">
        <w:rPr>
          <w:rFonts w:ascii="Arial" w:hAnsi="Arial" w:cs="Arial"/>
        </w:rPr>
        <w:t xml:space="preserve"> was asked</w:t>
      </w:r>
      <w:r w:rsidR="00434731" w:rsidRPr="00434731">
        <w:rPr>
          <w:rFonts w:ascii="Arial" w:hAnsi="Arial" w:cs="Arial"/>
        </w:rPr>
        <w:t xml:space="preserve"> to contact </w:t>
      </w:r>
      <w:proofErr w:type="spellStart"/>
      <w:r w:rsidR="00434731" w:rsidRPr="00434731">
        <w:rPr>
          <w:rFonts w:ascii="Arial" w:hAnsi="Arial" w:cs="Arial"/>
        </w:rPr>
        <w:t>Homestart</w:t>
      </w:r>
      <w:proofErr w:type="spellEnd"/>
      <w:r w:rsidR="00434731" w:rsidRPr="00434731">
        <w:rPr>
          <w:rFonts w:ascii="Arial" w:hAnsi="Arial" w:cs="Arial"/>
        </w:rPr>
        <w:t xml:space="preserve"> </w:t>
      </w:r>
      <w:r w:rsidR="00434731">
        <w:rPr>
          <w:rFonts w:ascii="Arial" w:hAnsi="Arial" w:cs="Arial"/>
        </w:rPr>
        <w:t xml:space="preserve">and advise that they may wish to make an application to the Council for a S137 grant which would need to include how </w:t>
      </w:r>
      <w:r w:rsidR="00487D28">
        <w:rPr>
          <w:rFonts w:ascii="Arial" w:hAnsi="Arial" w:cs="Arial"/>
        </w:rPr>
        <w:t xml:space="preserve">their services </w:t>
      </w:r>
      <w:r w:rsidR="00434731">
        <w:rPr>
          <w:rFonts w:ascii="Arial" w:hAnsi="Arial" w:cs="Arial"/>
        </w:rPr>
        <w:t xml:space="preserve">would </w:t>
      </w:r>
      <w:r w:rsidR="00487D28">
        <w:rPr>
          <w:rFonts w:ascii="Arial" w:hAnsi="Arial" w:cs="Arial"/>
        </w:rPr>
        <w:t xml:space="preserve">directly </w:t>
      </w:r>
      <w:r w:rsidR="00434731">
        <w:rPr>
          <w:rFonts w:ascii="Arial" w:hAnsi="Arial" w:cs="Arial"/>
        </w:rPr>
        <w:t xml:space="preserve">benefit parish residents. </w:t>
      </w:r>
    </w:p>
    <w:p w14:paraId="11BC4631" w14:textId="34B6DF73" w:rsidR="001438E2" w:rsidRPr="001438E2" w:rsidRDefault="001438E2" w:rsidP="00801B79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WNC Climate Change Summit, </w:t>
      </w:r>
      <w:proofErr w:type="spellStart"/>
      <w:r>
        <w:rPr>
          <w:rFonts w:ascii="Arial" w:hAnsi="Arial" w:cs="Arial"/>
          <w:b/>
          <w:bCs/>
        </w:rPr>
        <w:t>Delapre</w:t>
      </w:r>
      <w:proofErr w:type="spellEnd"/>
      <w:r>
        <w:rPr>
          <w:rFonts w:ascii="Arial" w:hAnsi="Arial" w:cs="Arial"/>
          <w:b/>
          <w:bCs/>
        </w:rPr>
        <w:t xml:space="preserve"> Abbey on 9 October 2024.  </w:t>
      </w:r>
      <w:r>
        <w:rPr>
          <w:rFonts w:ascii="Arial" w:hAnsi="Arial" w:cs="Arial"/>
        </w:rPr>
        <w:t>The Council noted the even</w:t>
      </w:r>
      <w:r w:rsidR="00487D28">
        <w:rPr>
          <w:rFonts w:ascii="Arial" w:hAnsi="Arial" w:cs="Arial"/>
        </w:rPr>
        <w:t>t</w:t>
      </w:r>
      <w:r w:rsidR="0028749E">
        <w:rPr>
          <w:rFonts w:ascii="Arial" w:hAnsi="Arial" w:cs="Arial"/>
        </w:rPr>
        <w:t xml:space="preserve"> and that</w:t>
      </w:r>
      <w:r w:rsidR="004031F2">
        <w:rPr>
          <w:rFonts w:ascii="Arial" w:hAnsi="Arial" w:cs="Arial"/>
        </w:rPr>
        <w:t xml:space="preserve"> </w:t>
      </w:r>
      <w:r w:rsidR="00487D28">
        <w:rPr>
          <w:rFonts w:ascii="Arial" w:hAnsi="Arial" w:cs="Arial"/>
        </w:rPr>
        <w:t>no one</w:t>
      </w:r>
      <w:r w:rsidR="004031F2">
        <w:rPr>
          <w:rFonts w:ascii="Arial" w:hAnsi="Arial" w:cs="Arial"/>
        </w:rPr>
        <w:t xml:space="preserve"> </w:t>
      </w:r>
      <w:r w:rsidR="00487D28">
        <w:rPr>
          <w:rFonts w:ascii="Arial" w:hAnsi="Arial" w:cs="Arial"/>
        </w:rPr>
        <w:t xml:space="preserve">available to attend on this occasion. </w:t>
      </w:r>
      <w:r>
        <w:rPr>
          <w:rFonts w:ascii="Arial" w:hAnsi="Arial" w:cs="Arial"/>
        </w:rPr>
        <w:t xml:space="preserve"> </w:t>
      </w:r>
    </w:p>
    <w:p w14:paraId="420733EB" w14:textId="5A01EA0D" w:rsidR="001438E2" w:rsidRPr="00E263D1" w:rsidRDefault="001438E2" w:rsidP="00801B79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WNC Planning Briefing Zoom meeting 25 September 2024 10-11am. </w:t>
      </w:r>
      <w:r>
        <w:rPr>
          <w:rFonts w:ascii="Arial" w:hAnsi="Arial" w:cs="Arial"/>
        </w:rPr>
        <w:t>Cllr Curtis agreed to attend and report back to the Council.</w:t>
      </w:r>
    </w:p>
    <w:p w14:paraId="1F1B0C9E" w14:textId="77777777" w:rsidR="006E22AA" w:rsidRDefault="006E22AA" w:rsidP="00801B79">
      <w:pPr>
        <w:jc w:val="both"/>
        <w:rPr>
          <w:rFonts w:ascii="Arial" w:hAnsi="Arial" w:cs="Arial"/>
          <w:b/>
          <w:color w:val="202020"/>
        </w:rPr>
      </w:pPr>
    </w:p>
    <w:p w14:paraId="6BBFBC46" w14:textId="77777777" w:rsidR="006E22AA" w:rsidRPr="002D2277" w:rsidRDefault="006E22AA" w:rsidP="00801B79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24</w:t>
      </w:r>
      <w:r w:rsidRPr="00307FBE">
        <w:rPr>
          <w:rFonts w:ascii="Arial" w:hAnsi="Arial" w:cs="Arial"/>
          <w:b/>
        </w:rPr>
        <w:t>/</w:t>
      </w:r>
      <w:r>
        <w:rPr>
          <w:rFonts w:ascii="Arial" w:hAnsi="Arial" w:cs="Arial"/>
          <w:b/>
        </w:rPr>
        <w:t>118</w:t>
      </w:r>
      <w:r w:rsidRPr="00307FBE">
        <w:rPr>
          <w:rFonts w:ascii="Arial" w:hAnsi="Arial" w:cs="Arial"/>
          <w:b/>
        </w:rPr>
        <w:tab/>
        <w:t>Planning</w:t>
      </w:r>
      <w:r w:rsidRPr="00307FBE">
        <w:rPr>
          <w:rFonts w:ascii="Arial" w:hAnsi="Arial" w:cs="Arial"/>
        </w:rPr>
        <w:t xml:space="preserve"> – to consider any planning consultation papers, applications and completions received.</w:t>
      </w:r>
      <w:r w:rsidRPr="00307FBE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28"/>
        <w:gridCol w:w="3370"/>
        <w:gridCol w:w="5511"/>
      </w:tblGrid>
      <w:tr w:rsidR="006E22AA" w:rsidRPr="00003F97" w14:paraId="7061BA66" w14:textId="77777777" w:rsidTr="00090F2E">
        <w:tc>
          <w:tcPr>
            <w:tcW w:w="1728" w:type="dxa"/>
          </w:tcPr>
          <w:p w14:paraId="35A6B015" w14:textId="77777777" w:rsidR="006E22AA" w:rsidRPr="00003F97" w:rsidRDefault="006E22AA" w:rsidP="00801B79">
            <w:pPr>
              <w:jc w:val="both"/>
              <w:rPr>
                <w:rFonts w:ascii="Arial" w:hAnsi="Arial" w:cs="Arial"/>
                <w:b/>
                <w:bCs/>
              </w:rPr>
            </w:pPr>
            <w:r w:rsidRPr="00003F97">
              <w:rPr>
                <w:rFonts w:ascii="Arial" w:hAnsi="Arial" w:cs="Arial"/>
                <w:b/>
                <w:bCs/>
              </w:rPr>
              <w:t>Application No</w:t>
            </w:r>
          </w:p>
        </w:tc>
        <w:tc>
          <w:tcPr>
            <w:tcW w:w="3370" w:type="dxa"/>
          </w:tcPr>
          <w:p w14:paraId="56BDE9C6" w14:textId="77777777" w:rsidR="006E22AA" w:rsidRPr="00003F97" w:rsidRDefault="006E22AA" w:rsidP="00801B79">
            <w:pPr>
              <w:jc w:val="both"/>
              <w:rPr>
                <w:rFonts w:ascii="Arial" w:hAnsi="Arial" w:cs="Arial"/>
                <w:b/>
                <w:bCs/>
              </w:rPr>
            </w:pPr>
            <w:r w:rsidRPr="00003F97">
              <w:rPr>
                <w:rFonts w:ascii="Arial" w:hAnsi="Arial" w:cs="Arial"/>
                <w:b/>
                <w:bCs/>
              </w:rPr>
              <w:t>Location</w:t>
            </w:r>
          </w:p>
        </w:tc>
        <w:tc>
          <w:tcPr>
            <w:tcW w:w="5511" w:type="dxa"/>
          </w:tcPr>
          <w:p w14:paraId="4EBE2A18" w14:textId="77777777" w:rsidR="006E22AA" w:rsidRPr="00003F97" w:rsidRDefault="006E22AA" w:rsidP="00801B79">
            <w:pPr>
              <w:jc w:val="both"/>
              <w:rPr>
                <w:rFonts w:ascii="Arial" w:hAnsi="Arial" w:cs="Arial"/>
                <w:b/>
                <w:bCs/>
              </w:rPr>
            </w:pPr>
            <w:r w:rsidRPr="00003F97">
              <w:rPr>
                <w:rFonts w:ascii="Arial" w:hAnsi="Arial" w:cs="Arial"/>
                <w:b/>
                <w:bCs/>
              </w:rPr>
              <w:t>Description</w:t>
            </w:r>
          </w:p>
        </w:tc>
      </w:tr>
      <w:tr w:rsidR="006E22AA" w:rsidRPr="00090F2E" w14:paraId="7622BF18" w14:textId="77777777" w:rsidTr="00090F2E">
        <w:tc>
          <w:tcPr>
            <w:tcW w:w="1728" w:type="dxa"/>
          </w:tcPr>
          <w:p w14:paraId="7038D988" w14:textId="77777777" w:rsidR="006E22AA" w:rsidRPr="00090F2E" w:rsidRDefault="006E22AA" w:rsidP="00801B79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90F2E">
              <w:rPr>
                <w:rFonts w:ascii="Arial" w:hAnsi="Arial" w:cs="Arial"/>
                <w:b/>
                <w:bCs/>
                <w:sz w:val="18"/>
                <w:szCs w:val="18"/>
              </w:rPr>
              <w:t>2024/3819/FULL</w:t>
            </w:r>
          </w:p>
        </w:tc>
        <w:tc>
          <w:tcPr>
            <w:tcW w:w="3370" w:type="dxa"/>
          </w:tcPr>
          <w:p w14:paraId="4FFE279F" w14:textId="77777777" w:rsidR="006E22AA" w:rsidRPr="00090F2E" w:rsidRDefault="006E22AA" w:rsidP="00801B79">
            <w:pPr>
              <w:tabs>
                <w:tab w:val="left" w:pos="1332"/>
              </w:tabs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90F2E">
              <w:rPr>
                <w:rFonts w:ascii="Arial" w:hAnsi="Arial" w:cs="Arial"/>
                <w:b/>
                <w:bCs/>
                <w:sz w:val="18"/>
                <w:szCs w:val="18"/>
              </w:rPr>
              <w:t>Larch House Welford Road Hollowell NN6 8NX</w:t>
            </w:r>
          </w:p>
        </w:tc>
        <w:tc>
          <w:tcPr>
            <w:tcW w:w="5511" w:type="dxa"/>
          </w:tcPr>
          <w:p w14:paraId="2C9F21C7" w14:textId="788D93E6" w:rsidR="00D15942" w:rsidRPr="00090F2E" w:rsidRDefault="006E22AA" w:rsidP="00090F2E">
            <w:pPr>
              <w:tabs>
                <w:tab w:val="right" w:pos="5295"/>
              </w:tabs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90F2E">
              <w:rPr>
                <w:rFonts w:ascii="Arial" w:hAnsi="Arial" w:cs="Arial"/>
                <w:b/>
                <w:bCs/>
                <w:sz w:val="18"/>
                <w:szCs w:val="18"/>
              </w:rPr>
              <w:t>Construction of general-purpose agricultural building</w:t>
            </w:r>
            <w:r w:rsidR="00090F2E">
              <w:rPr>
                <w:rFonts w:ascii="Arial" w:hAnsi="Arial" w:cs="Arial"/>
                <w:b/>
                <w:bCs/>
                <w:sz w:val="18"/>
                <w:szCs w:val="18"/>
              </w:rPr>
              <w:tab/>
            </w:r>
          </w:p>
          <w:p w14:paraId="6442EA48" w14:textId="30CAD0FA" w:rsidR="00D15942" w:rsidRPr="00090F2E" w:rsidRDefault="00D15942" w:rsidP="00801B79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90F2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No objection, no observations. </w:t>
            </w:r>
          </w:p>
        </w:tc>
      </w:tr>
      <w:tr w:rsidR="006E22AA" w:rsidRPr="00090F2E" w14:paraId="4587AB63" w14:textId="77777777" w:rsidTr="00090F2E">
        <w:tc>
          <w:tcPr>
            <w:tcW w:w="1728" w:type="dxa"/>
          </w:tcPr>
          <w:p w14:paraId="2E09EDFC" w14:textId="77777777" w:rsidR="006E22AA" w:rsidRPr="00090F2E" w:rsidRDefault="006E22AA" w:rsidP="00801B79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90F2E">
              <w:rPr>
                <w:rFonts w:ascii="Arial" w:hAnsi="Arial" w:cs="Arial"/>
                <w:b/>
                <w:bCs/>
                <w:sz w:val="18"/>
                <w:szCs w:val="18"/>
              </w:rPr>
              <w:t>2024/3042/FULL</w:t>
            </w:r>
          </w:p>
        </w:tc>
        <w:tc>
          <w:tcPr>
            <w:tcW w:w="3370" w:type="dxa"/>
          </w:tcPr>
          <w:p w14:paraId="4DFBB689" w14:textId="77777777" w:rsidR="006E22AA" w:rsidRPr="00090F2E" w:rsidRDefault="006E22AA" w:rsidP="00801B79">
            <w:pPr>
              <w:tabs>
                <w:tab w:val="left" w:pos="1332"/>
              </w:tabs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90F2E">
              <w:rPr>
                <w:rFonts w:ascii="Arial" w:hAnsi="Arial" w:cs="Arial"/>
                <w:b/>
                <w:bCs/>
                <w:sz w:val="18"/>
                <w:szCs w:val="18"/>
              </w:rPr>
              <w:t>Hollowell Lodge Farm, Welford Road, Hollowell NN6 8NX</w:t>
            </w:r>
          </w:p>
        </w:tc>
        <w:tc>
          <w:tcPr>
            <w:tcW w:w="5511" w:type="dxa"/>
          </w:tcPr>
          <w:p w14:paraId="7B1A05FA" w14:textId="7D6CB995" w:rsidR="00D15942" w:rsidRPr="00090F2E" w:rsidRDefault="006E22AA" w:rsidP="00801B79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90F2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Improvements to the existing access serving the industrial Estate. </w:t>
            </w:r>
          </w:p>
          <w:p w14:paraId="4C968561" w14:textId="6CB56856" w:rsidR="00D15942" w:rsidRPr="00090F2E" w:rsidRDefault="00487D28" w:rsidP="00801B79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90F2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Advise only. </w:t>
            </w:r>
            <w:r w:rsidR="00D15942" w:rsidRPr="00090F2E">
              <w:rPr>
                <w:rFonts w:ascii="Arial" w:hAnsi="Arial" w:cs="Arial"/>
                <w:b/>
                <w:bCs/>
                <w:sz w:val="18"/>
                <w:szCs w:val="18"/>
              </w:rPr>
              <w:t>Noted</w:t>
            </w:r>
            <w:r w:rsidRPr="00090F2E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</w:tc>
      </w:tr>
    </w:tbl>
    <w:p w14:paraId="00C6C3F2" w14:textId="77777777" w:rsidR="006E22AA" w:rsidRDefault="006E22AA" w:rsidP="00801B79">
      <w:pPr>
        <w:ind w:left="720" w:firstLine="720"/>
        <w:jc w:val="both"/>
        <w:rPr>
          <w:rFonts w:ascii="Arial" w:hAnsi="Arial" w:cs="Arial"/>
          <w:b/>
        </w:rPr>
      </w:pPr>
    </w:p>
    <w:p w14:paraId="6457B942" w14:textId="77777777" w:rsidR="006E22AA" w:rsidRPr="00307FBE" w:rsidRDefault="006E22AA" w:rsidP="00801B79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24</w:t>
      </w:r>
      <w:r w:rsidRPr="00307FBE">
        <w:rPr>
          <w:rFonts w:ascii="Arial" w:hAnsi="Arial" w:cs="Arial"/>
          <w:b/>
        </w:rPr>
        <w:t>/</w:t>
      </w:r>
      <w:r>
        <w:rPr>
          <w:rFonts w:ascii="Arial" w:hAnsi="Arial" w:cs="Arial"/>
          <w:b/>
        </w:rPr>
        <w:t>119</w:t>
      </w:r>
      <w:r w:rsidRPr="00307FBE">
        <w:rPr>
          <w:rFonts w:ascii="Arial" w:hAnsi="Arial" w:cs="Arial"/>
          <w:b/>
        </w:rPr>
        <w:tab/>
      </w:r>
      <w:r w:rsidRPr="00307FBE">
        <w:rPr>
          <w:rFonts w:ascii="Arial" w:hAnsi="Arial" w:cs="Arial"/>
          <w:b/>
        </w:rPr>
        <w:tab/>
        <w:t>Pocket Park</w:t>
      </w:r>
    </w:p>
    <w:p w14:paraId="146B0879" w14:textId="101470EC" w:rsidR="006E22AA" w:rsidRPr="00077471" w:rsidRDefault="006E22AA" w:rsidP="00801B7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85"/>
        </w:tabs>
        <w:jc w:val="both"/>
        <w:rPr>
          <w:rFonts w:ascii="Arial" w:hAnsi="Arial" w:cs="Arial"/>
        </w:rPr>
      </w:pPr>
      <w:r w:rsidRPr="00077471">
        <w:rPr>
          <w:rFonts w:ascii="Arial" w:hAnsi="Arial" w:cs="Arial"/>
        </w:rPr>
        <w:tab/>
      </w:r>
      <w:r w:rsidRPr="00077471">
        <w:rPr>
          <w:rFonts w:ascii="Arial" w:hAnsi="Arial" w:cs="Arial"/>
        </w:rPr>
        <w:tab/>
      </w:r>
      <w:r w:rsidRPr="00077471"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>4/119</w:t>
      </w:r>
      <w:r w:rsidRPr="00077471">
        <w:rPr>
          <w:rFonts w:ascii="Arial" w:hAnsi="Arial" w:cs="Arial"/>
          <w:b/>
        </w:rPr>
        <w:t>/1</w:t>
      </w:r>
      <w:r w:rsidRPr="00077471">
        <w:rPr>
          <w:rFonts w:ascii="Arial" w:hAnsi="Arial" w:cs="Arial"/>
          <w:b/>
        </w:rPr>
        <w:tab/>
        <w:t>HPPAC -</w:t>
      </w:r>
      <w:r w:rsidRPr="00077471">
        <w:rPr>
          <w:rFonts w:ascii="Arial" w:hAnsi="Arial" w:cs="Arial"/>
        </w:rPr>
        <w:t xml:space="preserve"> receive an update from Cllrs Curtis and approve any action.</w:t>
      </w:r>
      <w:r w:rsidR="00D15942">
        <w:rPr>
          <w:rFonts w:ascii="Arial" w:hAnsi="Arial" w:cs="Arial"/>
        </w:rPr>
        <w:t xml:space="preserve"> Nothing to report. </w:t>
      </w:r>
    </w:p>
    <w:p w14:paraId="6930D3AF" w14:textId="6F9FFF91" w:rsidR="006E22AA" w:rsidRDefault="006E22AA" w:rsidP="00801B7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85"/>
        </w:tabs>
        <w:ind w:left="2880" w:hanging="2880"/>
        <w:jc w:val="both"/>
        <w:rPr>
          <w:rFonts w:ascii="Arial" w:hAnsi="Arial" w:cs="Arial"/>
        </w:rPr>
      </w:pPr>
      <w:r w:rsidRPr="00077471">
        <w:rPr>
          <w:rFonts w:ascii="Arial" w:hAnsi="Arial" w:cs="Arial"/>
        </w:rPr>
        <w:lastRenderedPageBreak/>
        <w:tab/>
      </w:r>
      <w:r w:rsidRPr="00077471">
        <w:rPr>
          <w:rFonts w:ascii="Arial" w:hAnsi="Arial" w:cs="Arial"/>
        </w:rPr>
        <w:tab/>
      </w:r>
      <w:r w:rsidRPr="00077471"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>4/119</w:t>
      </w:r>
      <w:r w:rsidRPr="00077471">
        <w:rPr>
          <w:rFonts w:ascii="Arial" w:hAnsi="Arial" w:cs="Arial"/>
          <w:b/>
        </w:rPr>
        <w:t>/2</w:t>
      </w:r>
      <w:r w:rsidRPr="00077471">
        <w:rPr>
          <w:rFonts w:ascii="Arial" w:hAnsi="Arial" w:cs="Arial"/>
          <w:b/>
        </w:rPr>
        <w:tab/>
        <w:t>Monthly/Annual Report -</w:t>
      </w:r>
      <w:r w:rsidRPr="00077471">
        <w:rPr>
          <w:rFonts w:ascii="Arial" w:hAnsi="Arial" w:cs="Arial"/>
        </w:rPr>
        <w:t xml:space="preserve"> receive the monthly report on the Pocket Park from Cllr Tomalin</w:t>
      </w:r>
      <w:r w:rsidRPr="00077471">
        <w:rPr>
          <w:rFonts w:ascii="Arial" w:hAnsi="Arial" w:cs="Arial"/>
          <w:b/>
        </w:rPr>
        <w:t xml:space="preserve"> </w:t>
      </w:r>
      <w:r w:rsidRPr="00077471">
        <w:rPr>
          <w:rFonts w:ascii="Arial" w:hAnsi="Arial" w:cs="Arial"/>
        </w:rPr>
        <w:t>and agree actions to address issues raised</w:t>
      </w:r>
      <w:r>
        <w:rPr>
          <w:rFonts w:ascii="Arial" w:hAnsi="Arial" w:cs="Arial"/>
        </w:rPr>
        <w:t>.</w:t>
      </w:r>
      <w:r w:rsidR="00D15942">
        <w:rPr>
          <w:rFonts w:ascii="Arial" w:hAnsi="Arial" w:cs="Arial"/>
        </w:rPr>
        <w:t xml:space="preserve">  Cllr Tomalin reported that he had inspected the pocket park and everything was satisfactory.  </w:t>
      </w:r>
    </w:p>
    <w:p w14:paraId="1135D697" w14:textId="061782E1" w:rsidR="006E22AA" w:rsidRPr="00D15942" w:rsidRDefault="006E22AA" w:rsidP="00801B7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85"/>
        </w:tabs>
        <w:ind w:left="2880" w:hanging="2880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24/119/3</w:t>
      </w:r>
      <w:r>
        <w:rPr>
          <w:rFonts w:ascii="Arial" w:hAnsi="Arial" w:cs="Arial"/>
          <w:b/>
        </w:rPr>
        <w:tab/>
        <w:t xml:space="preserve">Update on </w:t>
      </w:r>
      <w:r w:rsidRPr="009C2C43">
        <w:rPr>
          <w:rFonts w:ascii="Arial" w:hAnsi="Arial" w:cs="Arial"/>
          <w:b/>
        </w:rPr>
        <w:t>annual inspection of play equipment.</w:t>
      </w:r>
      <w:r w:rsidR="00D15942">
        <w:rPr>
          <w:rFonts w:ascii="Arial" w:hAnsi="Arial" w:cs="Arial"/>
          <w:b/>
        </w:rPr>
        <w:t xml:space="preserve"> </w:t>
      </w:r>
      <w:r w:rsidR="00D15942" w:rsidRPr="00D15942">
        <w:rPr>
          <w:rFonts w:ascii="Arial" w:hAnsi="Arial" w:cs="Arial"/>
          <w:bCs/>
        </w:rPr>
        <w:t>The Clerk has booked the annual play equipment inspection with Wicksteed Leisure Ltd.</w:t>
      </w:r>
      <w:r w:rsidR="00D15942">
        <w:rPr>
          <w:rFonts w:ascii="Arial" w:hAnsi="Arial" w:cs="Arial"/>
          <w:bCs/>
        </w:rPr>
        <w:t xml:space="preserve"> There is a minimum of 8 weeks delay before inspection.  </w:t>
      </w:r>
    </w:p>
    <w:p w14:paraId="5976158D" w14:textId="77777777" w:rsidR="006E22AA" w:rsidRPr="00CF04D4" w:rsidRDefault="006E22AA" w:rsidP="00801B7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85"/>
        </w:tabs>
        <w:ind w:left="2880" w:hanging="2880"/>
        <w:jc w:val="both"/>
        <w:rPr>
          <w:rFonts w:ascii="Arial" w:hAnsi="Arial" w:cs="Arial"/>
          <w:highlight w:val="yellow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077471">
        <w:rPr>
          <w:rFonts w:ascii="Arial" w:hAnsi="Arial" w:cs="Arial"/>
          <w:b/>
        </w:rPr>
        <w:tab/>
      </w:r>
      <w:r w:rsidRPr="00077471">
        <w:rPr>
          <w:rFonts w:ascii="Arial" w:hAnsi="Arial" w:cs="Arial"/>
          <w:b/>
        </w:rPr>
        <w:tab/>
      </w:r>
      <w:r w:rsidRPr="00077471">
        <w:rPr>
          <w:rFonts w:ascii="Arial" w:hAnsi="Arial" w:cs="Arial"/>
          <w:b/>
        </w:rPr>
        <w:tab/>
      </w:r>
    </w:p>
    <w:p w14:paraId="2225B2FE" w14:textId="77777777" w:rsidR="006E22AA" w:rsidRDefault="006E22AA" w:rsidP="00801B79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24/120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077471">
        <w:rPr>
          <w:rFonts w:ascii="Arial" w:hAnsi="Arial" w:cs="Arial"/>
          <w:b/>
        </w:rPr>
        <w:t xml:space="preserve">Finance &amp; Administration: </w:t>
      </w:r>
    </w:p>
    <w:p w14:paraId="1B507BEA" w14:textId="389A93DF" w:rsidR="006E22AA" w:rsidRPr="00E35361" w:rsidRDefault="006E22AA" w:rsidP="00801B79">
      <w:pPr>
        <w:ind w:left="2880" w:hanging="1440"/>
        <w:jc w:val="both"/>
        <w:rPr>
          <w:rFonts w:ascii="Arial" w:hAnsi="Arial" w:cs="Arial"/>
          <w:bCs/>
        </w:rPr>
      </w:pPr>
      <w:r w:rsidRPr="00077471"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>4</w:t>
      </w:r>
      <w:r w:rsidRPr="00077471">
        <w:rPr>
          <w:rFonts w:ascii="Arial" w:hAnsi="Arial" w:cs="Arial"/>
          <w:b/>
        </w:rPr>
        <w:t>/</w:t>
      </w:r>
      <w:r>
        <w:rPr>
          <w:rFonts w:ascii="Arial" w:hAnsi="Arial" w:cs="Arial"/>
          <w:b/>
        </w:rPr>
        <w:t>120</w:t>
      </w:r>
      <w:r w:rsidRPr="00077471">
        <w:rPr>
          <w:rFonts w:ascii="Arial" w:hAnsi="Arial" w:cs="Arial"/>
          <w:b/>
        </w:rPr>
        <w:t>/</w:t>
      </w:r>
      <w:r>
        <w:rPr>
          <w:rFonts w:ascii="Arial" w:hAnsi="Arial" w:cs="Arial"/>
          <w:b/>
        </w:rPr>
        <w:t>01</w:t>
      </w:r>
      <w:r>
        <w:rPr>
          <w:rFonts w:ascii="Arial" w:hAnsi="Arial" w:cs="Arial"/>
          <w:b/>
        </w:rPr>
        <w:tab/>
        <w:t xml:space="preserve">Accounts &amp; Bank reconciliation 31 August 2024 – </w:t>
      </w:r>
      <w:r w:rsidRPr="00866D88">
        <w:rPr>
          <w:rFonts w:ascii="Arial" w:hAnsi="Arial" w:cs="Arial"/>
          <w:bCs/>
        </w:rPr>
        <w:t>separate paper circulated prior to meeting</w:t>
      </w:r>
      <w:r>
        <w:rPr>
          <w:rFonts w:ascii="Arial" w:hAnsi="Arial" w:cs="Arial"/>
          <w:bCs/>
        </w:rPr>
        <w:t>.</w:t>
      </w:r>
      <w:r w:rsidR="00D15942">
        <w:rPr>
          <w:rFonts w:ascii="Arial" w:hAnsi="Arial" w:cs="Arial"/>
          <w:bCs/>
        </w:rPr>
        <w:t xml:space="preserve"> The Clerk updated the Council on the half year estimated budget</w:t>
      </w:r>
      <w:r w:rsidR="00487D28">
        <w:rPr>
          <w:rFonts w:ascii="Arial" w:hAnsi="Arial" w:cs="Arial"/>
          <w:bCs/>
        </w:rPr>
        <w:t xml:space="preserve"> in preparation for drafting the 2004/25 budget. </w:t>
      </w:r>
      <w:r w:rsidR="00D15942">
        <w:rPr>
          <w:rFonts w:ascii="Arial" w:hAnsi="Arial" w:cs="Arial"/>
          <w:bCs/>
        </w:rPr>
        <w:t xml:space="preserve">The Council </w:t>
      </w:r>
      <w:r w:rsidR="00D15942" w:rsidRPr="00D15942">
        <w:rPr>
          <w:rFonts w:ascii="Arial" w:hAnsi="Arial" w:cs="Arial"/>
          <w:b/>
        </w:rPr>
        <w:t xml:space="preserve">Resolved </w:t>
      </w:r>
      <w:r w:rsidR="00D15942">
        <w:rPr>
          <w:rFonts w:ascii="Arial" w:hAnsi="Arial" w:cs="Arial"/>
          <w:bCs/>
        </w:rPr>
        <w:t xml:space="preserve">to approve the bank reconciliation. </w:t>
      </w:r>
    </w:p>
    <w:p w14:paraId="79AE77FA" w14:textId="218BDBE0" w:rsidR="006E22AA" w:rsidRPr="00501F1C" w:rsidRDefault="006E22AA" w:rsidP="00801B79">
      <w:pPr>
        <w:ind w:left="2880" w:hanging="144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24/120/02</w:t>
      </w:r>
      <w:r>
        <w:rPr>
          <w:rFonts w:ascii="Arial" w:hAnsi="Arial" w:cs="Arial"/>
          <w:b/>
        </w:rPr>
        <w:tab/>
      </w:r>
      <w:r w:rsidRPr="00077471">
        <w:rPr>
          <w:rFonts w:ascii="Arial" w:hAnsi="Arial" w:cs="Arial"/>
          <w:b/>
        </w:rPr>
        <w:t>Receipts &amp;</w:t>
      </w:r>
      <w:r w:rsidRPr="00077471">
        <w:rPr>
          <w:rFonts w:ascii="Arial" w:hAnsi="Arial" w:cs="Arial"/>
        </w:rPr>
        <w:t xml:space="preserve"> </w:t>
      </w:r>
      <w:r w:rsidRPr="00077471">
        <w:rPr>
          <w:rFonts w:ascii="Arial" w:hAnsi="Arial" w:cs="Arial"/>
          <w:b/>
        </w:rPr>
        <w:t xml:space="preserve">Payments - </w:t>
      </w:r>
      <w:r w:rsidRPr="00077471">
        <w:rPr>
          <w:rFonts w:ascii="Arial" w:hAnsi="Arial" w:cs="Arial"/>
        </w:rPr>
        <w:t>To note receipts and approve payments</w:t>
      </w:r>
      <w:r>
        <w:rPr>
          <w:rFonts w:ascii="Arial" w:hAnsi="Arial" w:cs="Arial"/>
        </w:rPr>
        <w:t>.</w:t>
      </w:r>
      <w:r w:rsidRPr="00077471">
        <w:rPr>
          <w:rFonts w:ascii="Arial" w:hAnsi="Arial" w:cs="Arial"/>
        </w:rPr>
        <w:t xml:space="preserve"> </w:t>
      </w:r>
      <w:r w:rsidR="00D15942">
        <w:rPr>
          <w:rFonts w:ascii="Arial" w:hAnsi="Arial" w:cs="Arial"/>
        </w:rPr>
        <w:t xml:space="preserve">The Council </w:t>
      </w:r>
      <w:r w:rsidR="00D15942" w:rsidRPr="00D15942">
        <w:rPr>
          <w:rFonts w:ascii="Arial" w:hAnsi="Arial" w:cs="Arial"/>
          <w:b/>
          <w:bCs/>
        </w:rPr>
        <w:t>Resolved</w:t>
      </w:r>
      <w:r w:rsidR="00D15942">
        <w:rPr>
          <w:rFonts w:ascii="Arial" w:hAnsi="Arial" w:cs="Arial"/>
        </w:rPr>
        <w:t xml:space="preserve"> to approve the payments as listed below:</w:t>
      </w:r>
    </w:p>
    <w:p w14:paraId="353DA5F6" w14:textId="77777777" w:rsidR="006E22AA" w:rsidRPr="00077471" w:rsidRDefault="006E22AA" w:rsidP="00801B79">
      <w:pPr>
        <w:jc w:val="both"/>
        <w:rPr>
          <w:rFonts w:ascii="Arial" w:hAnsi="Arial" w:cs="Arial"/>
          <w:b/>
        </w:rPr>
      </w:pPr>
      <w:r w:rsidRPr="00077471">
        <w:rPr>
          <w:rFonts w:ascii="Arial" w:hAnsi="Arial" w:cs="Arial"/>
        </w:rPr>
        <w:tab/>
      </w:r>
      <w:r w:rsidRPr="00077471">
        <w:rPr>
          <w:rFonts w:ascii="Arial" w:hAnsi="Arial" w:cs="Arial"/>
        </w:rPr>
        <w:tab/>
      </w:r>
      <w:r w:rsidRPr="00077471">
        <w:rPr>
          <w:rFonts w:ascii="Arial" w:hAnsi="Arial" w:cs="Arial"/>
          <w:b/>
        </w:rPr>
        <w:t>Payments –</w:t>
      </w:r>
    </w:p>
    <w:tbl>
      <w:tblPr>
        <w:tblStyle w:val="TableGrid"/>
        <w:tblW w:w="10247" w:type="dxa"/>
        <w:tblInd w:w="421" w:type="dxa"/>
        <w:tblLook w:val="04A0" w:firstRow="1" w:lastRow="0" w:firstColumn="1" w:lastColumn="0" w:noHBand="0" w:noVBand="1"/>
      </w:tblPr>
      <w:tblGrid>
        <w:gridCol w:w="597"/>
        <w:gridCol w:w="1591"/>
        <w:gridCol w:w="3135"/>
        <w:gridCol w:w="844"/>
        <w:gridCol w:w="1118"/>
        <w:gridCol w:w="2962"/>
      </w:tblGrid>
      <w:tr w:rsidR="006E22AA" w:rsidRPr="00077471" w14:paraId="7C3D6196" w14:textId="77777777" w:rsidTr="0062615B">
        <w:tc>
          <w:tcPr>
            <w:tcW w:w="597" w:type="dxa"/>
          </w:tcPr>
          <w:p w14:paraId="191496D3" w14:textId="77777777" w:rsidR="006E22AA" w:rsidRPr="00AA047C" w:rsidRDefault="006E22AA" w:rsidP="00801B79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AA047C">
              <w:rPr>
                <w:rFonts w:ascii="Arial" w:hAnsi="Arial" w:cs="Arial"/>
                <w:b/>
                <w:bCs/>
                <w:sz w:val="18"/>
                <w:szCs w:val="18"/>
              </w:rPr>
              <w:t>MoP</w:t>
            </w:r>
            <w:proofErr w:type="spellEnd"/>
          </w:p>
        </w:tc>
        <w:tc>
          <w:tcPr>
            <w:tcW w:w="1591" w:type="dxa"/>
          </w:tcPr>
          <w:p w14:paraId="45EAE8EE" w14:textId="77777777" w:rsidR="006E22AA" w:rsidRPr="00AA047C" w:rsidRDefault="006E22AA" w:rsidP="00801B79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A047C">
              <w:rPr>
                <w:rFonts w:ascii="Arial" w:hAnsi="Arial" w:cs="Arial"/>
                <w:b/>
                <w:bCs/>
                <w:sz w:val="18"/>
                <w:szCs w:val="18"/>
              </w:rPr>
              <w:t>Payee</w:t>
            </w:r>
          </w:p>
        </w:tc>
        <w:tc>
          <w:tcPr>
            <w:tcW w:w="3135" w:type="dxa"/>
          </w:tcPr>
          <w:p w14:paraId="5FF6C8DA" w14:textId="77777777" w:rsidR="006E22AA" w:rsidRPr="00AA047C" w:rsidRDefault="006E22AA" w:rsidP="00801B79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A047C">
              <w:rPr>
                <w:rFonts w:ascii="Arial" w:hAnsi="Arial" w:cs="Arial"/>
                <w:b/>
                <w:bCs/>
                <w:sz w:val="18"/>
                <w:szCs w:val="18"/>
              </w:rPr>
              <w:t>Purpose</w:t>
            </w:r>
          </w:p>
        </w:tc>
        <w:tc>
          <w:tcPr>
            <w:tcW w:w="844" w:type="dxa"/>
          </w:tcPr>
          <w:p w14:paraId="19843D99" w14:textId="77777777" w:rsidR="006E22AA" w:rsidRPr="00AA047C" w:rsidRDefault="006E22AA" w:rsidP="00801B79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A047C">
              <w:rPr>
                <w:rFonts w:ascii="Arial" w:hAnsi="Arial" w:cs="Arial"/>
                <w:b/>
                <w:bCs/>
                <w:sz w:val="18"/>
                <w:szCs w:val="18"/>
              </w:rPr>
              <w:t>VAT</w:t>
            </w:r>
          </w:p>
        </w:tc>
        <w:tc>
          <w:tcPr>
            <w:tcW w:w="1118" w:type="dxa"/>
          </w:tcPr>
          <w:p w14:paraId="013BC75D" w14:textId="77777777" w:rsidR="006E22AA" w:rsidRPr="00AA047C" w:rsidRDefault="006E22AA" w:rsidP="00801B79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A047C">
              <w:rPr>
                <w:rFonts w:ascii="Arial" w:hAnsi="Arial" w:cs="Arial"/>
                <w:b/>
                <w:bCs/>
                <w:sz w:val="18"/>
                <w:szCs w:val="18"/>
              </w:rPr>
              <w:t>Amount</w:t>
            </w:r>
          </w:p>
        </w:tc>
        <w:tc>
          <w:tcPr>
            <w:tcW w:w="2962" w:type="dxa"/>
          </w:tcPr>
          <w:p w14:paraId="6D5BF7C6" w14:textId="77777777" w:rsidR="006E22AA" w:rsidRPr="00AA047C" w:rsidRDefault="006E22AA" w:rsidP="00801B79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A047C">
              <w:rPr>
                <w:rFonts w:ascii="Arial" w:hAnsi="Arial" w:cs="Arial"/>
                <w:b/>
                <w:bCs/>
                <w:sz w:val="18"/>
                <w:szCs w:val="18"/>
              </w:rPr>
              <w:t>Powers</w:t>
            </w:r>
          </w:p>
        </w:tc>
      </w:tr>
      <w:tr w:rsidR="006E22AA" w:rsidRPr="00077471" w14:paraId="22DA1FE2" w14:textId="77777777" w:rsidTr="0062615B">
        <w:tc>
          <w:tcPr>
            <w:tcW w:w="597" w:type="dxa"/>
          </w:tcPr>
          <w:p w14:paraId="59D5AA35" w14:textId="77777777" w:rsidR="006E22AA" w:rsidRPr="00AA047C" w:rsidRDefault="006E22AA" w:rsidP="00801B7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bookmarkStart w:id="0" w:name="_Hlk174469919"/>
            <w:r w:rsidRPr="00AA047C">
              <w:rPr>
                <w:rFonts w:ascii="Arial" w:hAnsi="Arial" w:cs="Arial"/>
                <w:sz w:val="18"/>
                <w:szCs w:val="18"/>
              </w:rPr>
              <w:t>BP</w:t>
            </w:r>
          </w:p>
        </w:tc>
        <w:tc>
          <w:tcPr>
            <w:tcW w:w="1591" w:type="dxa"/>
          </w:tcPr>
          <w:p w14:paraId="74EF90B0" w14:textId="77777777" w:rsidR="006E22AA" w:rsidRPr="00AA047C" w:rsidRDefault="006E22AA" w:rsidP="00801B7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A047C">
              <w:rPr>
                <w:rFonts w:ascii="Arial" w:hAnsi="Arial" w:cs="Arial"/>
                <w:sz w:val="18"/>
                <w:szCs w:val="18"/>
              </w:rPr>
              <w:t>G Greaves</w:t>
            </w:r>
          </w:p>
        </w:tc>
        <w:tc>
          <w:tcPr>
            <w:tcW w:w="3135" w:type="dxa"/>
          </w:tcPr>
          <w:p w14:paraId="258E9D2F" w14:textId="77777777" w:rsidR="006E22AA" w:rsidRPr="00AA047C" w:rsidRDefault="006E22AA" w:rsidP="00801B7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A047C">
              <w:rPr>
                <w:rFonts w:ascii="Arial" w:hAnsi="Arial" w:cs="Arial"/>
                <w:sz w:val="18"/>
                <w:szCs w:val="18"/>
              </w:rPr>
              <w:t xml:space="preserve">Clerks Salary </w:t>
            </w:r>
            <w:r>
              <w:rPr>
                <w:rFonts w:ascii="Arial" w:hAnsi="Arial" w:cs="Arial"/>
                <w:sz w:val="18"/>
                <w:szCs w:val="18"/>
              </w:rPr>
              <w:t xml:space="preserve">August 2024 </w:t>
            </w:r>
          </w:p>
        </w:tc>
        <w:tc>
          <w:tcPr>
            <w:tcW w:w="844" w:type="dxa"/>
          </w:tcPr>
          <w:p w14:paraId="6B30E79E" w14:textId="77777777" w:rsidR="006E22AA" w:rsidRPr="00AA047C" w:rsidRDefault="006E22AA" w:rsidP="00801B7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8" w:type="dxa"/>
          </w:tcPr>
          <w:p w14:paraId="4E32868B" w14:textId="77777777" w:rsidR="006E22AA" w:rsidRPr="00AA047C" w:rsidRDefault="006E22AA" w:rsidP="00801B7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£300.50</w:t>
            </w:r>
          </w:p>
        </w:tc>
        <w:tc>
          <w:tcPr>
            <w:tcW w:w="2962" w:type="dxa"/>
          </w:tcPr>
          <w:p w14:paraId="03605CF0" w14:textId="77777777" w:rsidR="006E22AA" w:rsidRPr="00AA047C" w:rsidRDefault="006E22AA" w:rsidP="00801B7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A047C">
              <w:rPr>
                <w:rFonts w:ascii="Arial" w:hAnsi="Arial" w:cs="Arial"/>
                <w:sz w:val="18"/>
                <w:szCs w:val="18"/>
              </w:rPr>
              <w:t>LGA 1972 s112</w:t>
            </w:r>
          </w:p>
        </w:tc>
      </w:tr>
      <w:tr w:rsidR="006E22AA" w:rsidRPr="00077471" w14:paraId="25A6E519" w14:textId="77777777" w:rsidTr="0062615B">
        <w:tc>
          <w:tcPr>
            <w:tcW w:w="597" w:type="dxa"/>
          </w:tcPr>
          <w:p w14:paraId="2505D986" w14:textId="77777777" w:rsidR="006E22AA" w:rsidRPr="00AA047C" w:rsidRDefault="006E22AA" w:rsidP="00801B7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bookmarkStart w:id="1" w:name="_Hlk100063188"/>
            <w:r w:rsidRPr="00AA047C">
              <w:rPr>
                <w:rFonts w:ascii="Arial" w:hAnsi="Arial" w:cs="Arial"/>
                <w:sz w:val="18"/>
                <w:szCs w:val="18"/>
              </w:rPr>
              <w:t>BP</w:t>
            </w:r>
          </w:p>
        </w:tc>
        <w:tc>
          <w:tcPr>
            <w:tcW w:w="1591" w:type="dxa"/>
          </w:tcPr>
          <w:p w14:paraId="6C76BAE6" w14:textId="77777777" w:rsidR="006E22AA" w:rsidRPr="00AA047C" w:rsidRDefault="006E22AA" w:rsidP="00801B7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A047C">
              <w:rPr>
                <w:rFonts w:ascii="Arial" w:hAnsi="Arial" w:cs="Arial"/>
                <w:sz w:val="18"/>
                <w:szCs w:val="18"/>
              </w:rPr>
              <w:t>HMRC</w:t>
            </w:r>
          </w:p>
        </w:tc>
        <w:tc>
          <w:tcPr>
            <w:tcW w:w="3135" w:type="dxa"/>
          </w:tcPr>
          <w:p w14:paraId="21ED05DD" w14:textId="77777777" w:rsidR="006E22AA" w:rsidRPr="00AA047C" w:rsidRDefault="006E22AA" w:rsidP="00801B7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A047C">
              <w:rPr>
                <w:rFonts w:ascii="Arial" w:hAnsi="Arial" w:cs="Arial"/>
                <w:sz w:val="18"/>
                <w:szCs w:val="18"/>
              </w:rPr>
              <w:t xml:space="preserve">Clerks PAYE </w:t>
            </w:r>
            <w:r>
              <w:rPr>
                <w:rFonts w:ascii="Arial" w:hAnsi="Arial" w:cs="Arial"/>
                <w:sz w:val="18"/>
                <w:szCs w:val="18"/>
              </w:rPr>
              <w:t>August 2024</w:t>
            </w:r>
          </w:p>
        </w:tc>
        <w:tc>
          <w:tcPr>
            <w:tcW w:w="844" w:type="dxa"/>
          </w:tcPr>
          <w:p w14:paraId="1D06AFF3" w14:textId="77777777" w:rsidR="006E22AA" w:rsidRPr="00AA047C" w:rsidRDefault="006E22AA" w:rsidP="00801B7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8" w:type="dxa"/>
          </w:tcPr>
          <w:p w14:paraId="2498CDC1" w14:textId="77777777" w:rsidR="006E22AA" w:rsidRPr="00AA047C" w:rsidRDefault="006E22AA" w:rsidP="00801B7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£75.20</w:t>
            </w:r>
          </w:p>
        </w:tc>
        <w:tc>
          <w:tcPr>
            <w:tcW w:w="2962" w:type="dxa"/>
          </w:tcPr>
          <w:p w14:paraId="151A1BBD" w14:textId="77777777" w:rsidR="006E22AA" w:rsidRPr="00AA047C" w:rsidRDefault="006E22AA" w:rsidP="00801B7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A047C">
              <w:rPr>
                <w:rFonts w:ascii="Arial" w:hAnsi="Arial" w:cs="Arial"/>
                <w:sz w:val="18"/>
                <w:szCs w:val="18"/>
              </w:rPr>
              <w:t>LGA 1972 s112</w:t>
            </w:r>
          </w:p>
        </w:tc>
      </w:tr>
      <w:tr w:rsidR="006E22AA" w:rsidRPr="00077471" w14:paraId="0CF336C6" w14:textId="77777777" w:rsidTr="0062615B">
        <w:tc>
          <w:tcPr>
            <w:tcW w:w="597" w:type="dxa"/>
          </w:tcPr>
          <w:p w14:paraId="0EAFB5D8" w14:textId="77777777" w:rsidR="006E22AA" w:rsidRPr="00AA047C" w:rsidRDefault="006E22AA" w:rsidP="00801B7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A047C">
              <w:rPr>
                <w:rFonts w:ascii="Arial" w:hAnsi="Arial" w:cs="Arial"/>
                <w:sz w:val="18"/>
                <w:szCs w:val="18"/>
              </w:rPr>
              <w:t>BP</w:t>
            </w:r>
          </w:p>
        </w:tc>
        <w:tc>
          <w:tcPr>
            <w:tcW w:w="1591" w:type="dxa"/>
          </w:tcPr>
          <w:p w14:paraId="05DFD712" w14:textId="77777777" w:rsidR="006E22AA" w:rsidRPr="00AA047C" w:rsidRDefault="006E22AA" w:rsidP="00801B7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A047C">
              <w:rPr>
                <w:rFonts w:ascii="Arial" w:hAnsi="Arial" w:cs="Arial"/>
                <w:sz w:val="18"/>
                <w:szCs w:val="18"/>
              </w:rPr>
              <w:t xml:space="preserve">Total Energy </w:t>
            </w:r>
          </w:p>
        </w:tc>
        <w:tc>
          <w:tcPr>
            <w:tcW w:w="3135" w:type="dxa"/>
          </w:tcPr>
          <w:p w14:paraId="774A7878" w14:textId="77777777" w:rsidR="006E22AA" w:rsidRPr="00AA047C" w:rsidRDefault="006E22AA" w:rsidP="00801B7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A047C">
              <w:rPr>
                <w:rFonts w:ascii="Arial" w:hAnsi="Arial" w:cs="Arial"/>
                <w:sz w:val="18"/>
                <w:szCs w:val="18"/>
              </w:rPr>
              <w:t xml:space="preserve">Electricity Street Lights </w:t>
            </w:r>
            <w:r>
              <w:rPr>
                <w:rFonts w:ascii="Arial" w:hAnsi="Arial" w:cs="Arial"/>
                <w:sz w:val="18"/>
                <w:szCs w:val="18"/>
              </w:rPr>
              <w:t xml:space="preserve">July </w:t>
            </w:r>
            <w:r w:rsidRPr="00AA047C">
              <w:rPr>
                <w:rFonts w:ascii="Arial" w:hAnsi="Arial" w:cs="Arial"/>
                <w:sz w:val="18"/>
                <w:szCs w:val="18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Pr="00AA047C">
              <w:rPr>
                <w:rFonts w:ascii="Arial" w:hAnsi="Arial" w:cs="Arial"/>
                <w:sz w:val="18"/>
                <w:szCs w:val="18"/>
              </w:rPr>
              <w:t xml:space="preserve"> Invoice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844" w:type="dxa"/>
          </w:tcPr>
          <w:p w14:paraId="7EFC96DD" w14:textId="77777777" w:rsidR="006E22AA" w:rsidRPr="00AA047C" w:rsidRDefault="006E22AA" w:rsidP="00801B7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£7.26</w:t>
            </w:r>
          </w:p>
        </w:tc>
        <w:tc>
          <w:tcPr>
            <w:tcW w:w="1118" w:type="dxa"/>
          </w:tcPr>
          <w:p w14:paraId="3B34A57B" w14:textId="77777777" w:rsidR="006E22AA" w:rsidRDefault="006E22AA" w:rsidP="00801B7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£152.34</w:t>
            </w:r>
          </w:p>
        </w:tc>
        <w:tc>
          <w:tcPr>
            <w:tcW w:w="2962" w:type="dxa"/>
          </w:tcPr>
          <w:p w14:paraId="6DBD29A3" w14:textId="77777777" w:rsidR="006E22AA" w:rsidRPr="00AA047C" w:rsidRDefault="006E22AA" w:rsidP="00801B7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A047C">
              <w:rPr>
                <w:rFonts w:ascii="Arial" w:hAnsi="Arial" w:cs="Arial"/>
                <w:sz w:val="18"/>
                <w:szCs w:val="18"/>
              </w:rPr>
              <w:t>Highways Act 1980</w:t>
            </w:r>
          </w:p>
        </w:tc>
      </w:tr>
      <w:tr w:rsidR="006E22AA" w:rsidRPr="00077471" w14:paraId="1D663505" w14:textId="77777777" w:rsidTr="0062615B">
        <w:tc>
          <w:tcPr>
            <w:tcW w:w="597" w:type="dxa"/>
          </w:tcPr>
          <w:p w14:paraId="6988F469" w14:textId="77777777" w:rsidR="006E22AA" w:rsidRPr="00AA047C" w:rsidRDefault="006E22AA" w:rsidP="00801B7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BP</w:t>
            </w:r>
          </w:p>
        </w:tc>
        <w:tc>
          <w:tcPr>
            <w:tcW w:w="1591" w:type="dxa"/>
          </w:tcPr>
          <w:p w14:paraId="46155FF9" w14:textId="77777777" w:rsidR="006E22AA" w:rsidRPr="00AA047C" w:rsidRDefault="006E22AA" w:rsidP="00801B7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Mark Hazle </w:t>
            </w:r>
          </w:p>
        </w:tc>
        <w:tc>
          <w:tcPr>
            <w:tcW w:w="3135" w:type="dxa"/>
          </w:tcPr>
          <w:p w14:paraId="3D0FA8A7" w14:textId="77777777" w:rsidR="006E22AA" w:rsidRPr="00AA047C" w:rsidRDefault="006E22AA" w:rsidP="00801B7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Grass Mowing Invoice ~ #1959</w:t>
            </w:r>
          </w:p>
        </w:tc>
        <w:tc>
          <w:tcPr>
            <w:tcW w:w="844" w:type="dxa"/>
          </w:tcPr>
          <w:p w14:paraId="1CC5D64D" w14:textId="77777777" w:rsidR="006E22AA" w:rsidRPr="00AA047C" w:rsidRDefault="006E22AA" w:rsidP="00801B7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8" w:type="dxa"/>
          </w:tcPr>
          <w:p w14:paraId="6CBB1452" w14:textId="77777777" w:rsidR="006E22AA" w:rsidRDefault="006E22AA" w:rsidP="00801B7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£310.00</w:t>
            </w:r>
          </w:p>
        </w:tc>
        <w:tc>
          <w:tcPr>
            <w:tcW w:w="2962" w:type="dxa"/>
          </w:tcPr>
          <w:p w14:paraId="60079183" w14:textId="77777777" w:rsidR="006E22AA" w:rsidRPr="00AA047C" w:rsidRDefault="006E22AA" w:rsidP="00801B7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85CA8">
              <w:rPr>
                <w:rFonts w:ascii="Arial" w:hAnsi="Arial" w:cs="Arial"/>
                <w:sz w:val="18"/>
                <w:szCs w:val="18"/>
              </w:rPr>
              <w:t>Open Spaces Act 1906 ss 9&amp;10 &amp; Public Health Act 1987 s164</w:t>
            </w:r>
          </w:p>
        </w:tc>
      </w:tr>
      <w:tr w:rsidR="006E22AA" w:rsidRPr="00077471" w14:paraId="67B5C307" w14:textId="77777777" w:rsidTr="0062615B">
        <w:tc>
          <w:tcPr>
            <w:tcW w:w="597" w:type="dxa"/>
          </w:tcPr>
          <w:p w14:paraId="750CBFE7" w14:textId="77777777" w:rsidR="006E22AA" w:rsidRDefault="006E22AA" w:rsidP="00801B7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BP</w:t>
            </w:r>
          </w:p>
        </w:tc>
        <w:tc>
          <w:tcPr>
            <w:tcW w:w="1591" w:type="dxa"/>
          </w:tcPr>
          <w:p w14:paraId="052AFEE0" w14:textId="77777777" w:rsidR="006E22AA" w:rsidRDefault="006E22AA" w:rsidP="00801B7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E-On</w:t>
            </w:r>
          </w:p>
        </w:tc>
        <w:tc>
          <w:tcPr>
            <w:tcW w:w="3135" w:type="dxa"/>
          </w:tcPr>
          <w:p w14:paraId="5D8097E3" w14:textId="77777777" w:rsidR="006E22AA" w:rsidRDefault="006E22AA" w:rsidP="00801B7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Street light repair invoice 124990</w:t>
            </w:r>
          </w:p>
        </w:tc>
        <w:tc>
          <w:tcPr>
            <w:tcW w:w="844" w:type="dxa"/>
          </w:tcPr>
          <w:p w14:paraId="294FC85E" w14:textId="77777777" w:rsidR="006E22AA" w:rsidRPr="00AA047C" w:rsidRDefault="006E22AA" w:rsidP="00801B7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£4.69</w:t>
            </w:r>
          </w:p>
        </w:tc>
        <w:tc>
          <w:tcPr>
            <w:tcW w:w="1118" w:type="dxa"/>
          </w:tcPr>
          <w:p w14:paraId="74C67D03" w14:textId="77777777" w:rsidR="006E22AA" w:rsidRDefault="006E22AA" w:rsidP="00801B7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£28.16</w:t>
            </w:r>
          </w:p>
        </w:tc>
        <w:tc>
          <w:tcPr>
            <w:tcW w:w="2962" w:type="dxa"/>
          </w:tcPr>
          <w:p w14:paraId="7DB6C523" w14:textId="77777777" w:rsidR="006E22AA" w:rsidRPr="00F85CA8" w:rsidRDefault="006E22AA" w:rsidP="00801B7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A047C">
              <w:rPr>
                <w:rFonts w:ascii="Arial" w:hAnsi="Arial" w:cs="Arial"/>
                <w:sz w:val="18"/>
                <w:szCs w:val="18"/>
              </w:rPr>
              <w:t>Highways Act 1980</w:t>
            </w:r>
          </w:p>
        </w:tc>
      </w:tr>
      <w:tr w:rsidR="006E22AA" w:rsidRPr="00077471" w14:paraId="1DCDDE05" w14:textId="77777777" w:rsidTr="0062615B">
        <w:tc>
          <w:tcPr>
            <w:tcW w:w="597" w:type="dxa"/>
          </w:tcPr>
          <w:p w14:paraId="4307D25D" w14:textId="77777777" w:rsidR="006E22AA" w:rsidRDefault="006E22AA" w:rsidP="00801B7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BP</w:t>
            </w:r>
          </w:p>
        </w:tc>
        <w:tc>
          <w:tcPr>
            <w:tcW w:w="1591" w:type="dxa"/>
          </w:tcPr>
          <w:p w14:paraId="1E1E0611" w14:textId="77777777" w:rsidR="006E22AA" w:rsidRDefault="006E22AA" w:rsidP="00801B7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Playground Supplies Ltd., </w:t>
            </w:r>
          </w:p>
        </w:tc>
        <w:tc>
          <w:tcPr>
            <w:tcW w:w="3135" w:type="dxa"/>
          </w:tcPr>
          <w:p w14:paraId="00DB6A36" w14:textId="77777777" w:rsidR="006E22AA" w:rsidRDefault="006E22AA" w:rsidP="00801B7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Supply &amp; fit seat &amp; chain to aerial runway invoice 6457</w:t>
            </w:r>
          </w:p>
        </w:tc>
        <w:tc>
          <w:tcPr>
            <w:tcW w:w="844" w:type="dxa"/>
          </w:tcPr>
          <w:p w14:paraId="7C863749" w14:textId="77777777" w:rsidR="006E22AA" w:rsidRDefault="006E22AA" w:rsidP="00801B7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£79.20</w:t>
            </w:r>
          </w:p>
        </w:tc>
        <w:tc>
          <w:tcPr>
            <w:tcW w:w="1118" w:type="dxa"/>
          </w:tcPr>
          <w:p w14:paraId="4403E907" w14:textId="77777777" w:rsidR="006E22AA" w:rsidRDefault="006E22AA" w:rsidP="00801B7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£475.20</w:t>
            </w:r>
          </w:p>
        </w:tc>
        <w:tc>
          <w:tcPr>
            <w:tcW w:w="2962" w:type="dxa"/>
          </w:tcPr>
          <w:p w14:paraId="650F7A26" w14:textId="77777777" w:rsidR="006E22AA" w:rsidRPr="00AA047C" w:rsidRDefault="006E22AA" w:rsidP="00801B7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A106E">
              <w:rPr>
                <w:rFonts w:ascii="Arial" w:hAnsi="Arial" w:cs="Arial"/>
                <w:sz w:val="18"/>
                <w:szCs w:val="18"/>
              </w:rPr>
              <w:t>Open Spaces Act 1906 ss 9&amp;10 &amp; Public Health Act 1987 s164</w:t>
            </w:r>
          </w:p>
        </w:tc>
      </w:tr>
      <w:tr w:rsidR="006E22AA" w:rsidRPr="00077471" w14:paraId="1A95A693" w14:textId="77777777" w:rsidTr="0062615B">
        <w:tc>
          <w:tcPr>
            <w:tcW w:w="597" w:type="dxa"/>
          </w:tcPr>
          <w:p w14:paraId="7DCB33F7" w14:textId="77777777" w:rsidR="006E22AA" w:rsidRDefault="006E22AA" w:rsidP="00801B7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BP</w:t>
            </w:r>
          </w:p>
        </w:tc>
        <w:tc>
          <w:tcPr>
            <w:tcW w:w="1591" w:type="dxa"/>
          </w:tcPr>
          <w:p w14:paraId="779575E0" w14:textId="77777777" w:rsidR="006E22AA" w:rsidRDefault="006E22AA" w:rsidP="00801B7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Maurice Fitch Tree works </w:t>
            </w:r>
          </w:p>
        </w:tc>
        <w:tc>
          <w:tcPr>
            <w:tcW w:w="3135" w:type="dxa"/>
          </w:tcPr>
          <w:p w14:paraId="3BD808FD" w14:textId="77777777" w:rsidR="006E22AA" w:rsidRDefault="006E22AA" w:rsidP="00801B7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Tree works </w:t>
            </w:r>
            <w:r w:rsidRPr="00896851">
              <w:rPr>
                <w:rFonts w:ascii="Arial" w:hAnsi="Arial" w:cs="Arial"/>
                <w:sz w:val="18"/>
                <w:szCs w:val="18"/>
              </w:rPr>
              <w:t>invoice 11055</w:t>
            </w:r>
          </w:p>
        </w:tc>
        <w:tc>
          <w:tcPr>
            <w:tcW w:w="844" w:type="dxa"/>
          </w:tcPr>
          <w:p w14:paraId="69DD9A10" w14:textId="77777777" w:rsidR="006E22AA" w:rsidRDefault="006E22AA" w:rsidP="00801B7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£60.00</w:t>
            </w:r>
          </w:p>
        </w:tc>
        <w:tc>
          <w:tcPr>
            <w:tcW w:w="1118" w:type="dxa"/>
          </w:tcPr>
          <w:p w14:paraId="756C54F1" w14:textId="77777777" w:rsidR="006E22AA" w:rsidRDefault="006E22AA" w:rsidP="00801B7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£360.00</w:t>
            </w:r>
          </w:p>
        </w:tc>
        <w:tc>
          <w:tcPr>
            <w:tcW w:w="2962" w:type="dxa"/>
          </w:tcPr>
          <w:p w14:paraId="5803886D" w14:textId="77777777" w:rsidR="006E22AA" w:rsidRPr="006A106E" w:rsidRDefault="006E22AA" w:rsidP="00801B7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96851">
              <w:rPr>
                <w:rFonts w:ascii="Arial" w:hAnsi="Arial" w:cs="Arial"/>
                <w:sz w:val="18"/>
                <w:szCs w:val="18"/>
              </w:rPr>
              <w:t>Open Spaces Act 1906 ss 9&amp;10 &amp; Public Health Act 1987 s164</w:t>
            </w:r>
          </w:p>
        </w:tc>
      </w:tr>
      <w:bookmarkEnd w:id="0"/>
      <w:tr w:rsidR="006E22AA" w:rsidRPr="00AA047C" w14:paraId="1AF0736F" w14:textId="77777777" w:rsidTr="0062615B">
        <w:tc>
          <w:tcPr>
            <w:tcW w:w="597" w:type="dxa"/>
          </w:tcPr>
          <w:p w14:paraId="7A241B3B" w14:textId="77777777" w:rsidR="006E22AA" w:rsidRPr="00AA047C" w:rsidRDefault="006E22AA" w:rsidP="00801B7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A047C">
              <w:rPr>
                <w:rFonts w:ascii="Arial" w:hAnsi="Arial" w:cs="Arial"/>
                <w:sz w:val="18"/>
                <w:szCs w:val="18"/>
              </w:rPr>
              <w:t>BP</w:t>
            </w:r>
          </w:p>
        </w:tc>
        <w:tc>
          <w:tcPr>
            <w:tcW w:w="1591" w:type="dxa"/>
          </w:tcPr>
          <w:p w14:paraId="5635B1B9" w14:textId="77777777" w:rsidR="006E22AA" w:rsidRPr="00AA047C" w:rsidRDefault="006E22AA" w:rsidP="00801B7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A047C">
              <w:rPr>
                <w:rFonts w:ascii="Arial" w:hAnsi="Arial" w:cs="Arial"/>
                <w:sz w:val="18"/>
                <w:szCs w:val="18"/>
              </w:rPr>
              <w:t>G Greaves</w:t>
            </w:r>
          </w:p>
        </w:tc>
        <w:tc>
          <w:tcPr>
            <w:tcW w:w="3135" w:type="dxa"/>
          </w:tcPr>
          <w:p w14:paraId="64EFF9D2" w14:textId="77777777" w:rsidR="006E22AA" w:rsidRPr="00AA047C" w:rsidRDefault="006E22AA" w:rsidP="00801B7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A047C">
              <w:rPr>
                <w:rFonts w:ascii="Arial" w:hAnsi="Arial" w:cs="Arial"/>
                <w:sz w:val="18"/>
                <w:szCs w:val="18"/>
              </w:rPr>
              <w:t xml:space="preserve">Clerks Salary </w:t>
            </w:r>
            <w:r>
              <w:rPr>
                <w:rFonts w:ascii="Arial" w:hAnsi="Arial" w:cs="Arial"/>
                <w:sz w:val="18"/>
                <w:szCs w:val="18"/>
              </w:rPr>
              <w:t xml:space="preserve">Sept 2024 </w:t>
            </w:r>
          </w:p>
        </w:tc>
        <w:tc>
          <w:tcPr>
            <w:tcW w:w="844" w:type="dxa"/>
          </w:tcPr>
          <w:p w14:paraId="654FD18B" w14:textId="77777777" w:rsidR="006E22AA" w:rsidRPr="00AA047C" w:rsidRDefault="006E22AA" w:rsidP="00801B7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8" w:type="dxa"/>
          </w:tcPr>
          <w:p w14:paraId="42269CAF" w14:textId="77777777" w:rsidR="006E22AA" w:rsidRPr="00AA047C" w:rsidRDefault="006E22AA" w:rsidP="00801B7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£300.50</w:t>
            </w:r>
          </w:p>
        </w:tc>
        <w:tc>
          <w:tcPr>
            <w:tcW w:w="2962" w:type="dxa"/>
          </w:tcPr>
          <w:p w14:paraId="5E55C196" w14:textId="77777777" w:rsidR="006E22AA" w:rsidRPr="00AA047C" w:rsidRDefault="006E22AA" w:rsidP="00801B7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A047C">
              <w:rPr>
                <w:rFonts w:ascii="Arial" w:hAnsi="Arial" w:cs="Arial"/>
                <w:sz w:val="18"/>
                <w:szCs w:val="18"/>
              </w:rPr>
              <w:t>LGA 1972 s112</w:t>
            </w:r>
          </w:p>
        </w:tc>
      </w:tr>
      <w:tr w:rsidR="006E22AA" w:rsidRPr="00AA047C" w14:paraId="2E20081E" w14:textId="77777777" w:rsidTr="0062615B">
        <w:tc>
          <w:tcPr>
            <w:tcW w:w="597" w:type="dxa"/>
          </w:tcPr>
          <w:p w14:paraId="158917EF" w14:textId="77777777" w:rsidR="006E22AA" w:rsidRPr="00AA047C" w:rsidRDefault="006E22AA" w:rsidP="00801B7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A047C">
              <w:rPr>
                <w:rFonts w:ascii="Arial" w:hAnsi="Arial" w:cs="Arial"/>
                <w:sz w:val="18"/>
                <w:szCs w:val="18"/>
              </w:rPr>
              <w:t>BP</w:t>
            </w:r>
          </w:p>
        </w:tc>
        <w:tc>
          <w:tcPr>
            <w:tcW w:w="1591" w:type="dxa"/>
          </w:tcPr>
          <w:p w14:paraId="4767DE8D" w14:textId="77777777" w:rsidR="006E22AA" w:rsidRPr="00AA047C" w:rsidRDefault="006E22AA" w:rsidP="00801B7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A047C">
              <w:rPr>
                <w:rFonts w:ascii="Arial" w:hAnsi="Arial" w:cs="Arial"/>
                <w:sz w:val="18"/>
                <w:szCs w:val="18"/>
              </w:rPr>
              <w:t>HMRC</w:t>
            </w:r>
          </w:p>
        </w:tc>
        <w:tc>
          <w:tcPr>
            <w:tcW w:w="3135" w:type="dxa"/>
          </w:tcPr>
          <w:p w14:paraId="76D19FEF" w14:textId="77777777" w:rsidR="006E22AA" w:rsidRPr="00AA047C" w:rsidRDefault="006E22AA" w:rsidP="00801B7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A047C">
              <w:rPr>
                <w:rFonts w:ascii="Arial" w:hAnsi="Arial" w:cs="Arial"/>
                <w:sz w:val="18"/>
                <w:szCs w:val="18"/>
              </w:rPr>
              <w:t xml:space="preserve">Clerks PAYE </w:t>
            </w:r>
            <w:r>
              <w:rPr>
                <w:rFonts w:ascii="Arial" w:hAnsi="Arial" w:cs="Arial"/>
                <w:sz w:val="18"/>
                <w:szCs w:val="18"/>
              </w:rPr>
              <w:t>Sept 2024</w:t>
            </w:r>
          </w:p>
        </w:tc>
        <w:tc>
          <w:tcPr>
            <w:tcW w:w="844" w:type="dxa"/>
          </w:tcPr>
          <w:p w14:paraId="62F1966C" w14:textId="77777777" w:rsidR="006E22AA" w:rsidRPr="00AA047C" w:rsidRDefault="006E22AA" w:rsidP="00801B7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8" w:type="dxa"/>
          </w:tcPr>
          <w:p w14:paraId="69249E26" w14:textId="77777777" w:rsidR="006E22AA" w:rsidRPr="00AA047C" w:rsidRDefault="006E22AA" w:rsidP="00801B7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£75.20</w:t>
            </w:r>
          </w:p>
        </w:tc>
        <w:tc>
          <w:tcPr>
            <w:tcW w:w="2962" w:type="dxa"/>
          </w:tcPr>
          <w:p w14:paraId="3CD40DBE" w14:textId="77777777" w:rsidR="006E22AA" w:rsidRPr="00AA047C" w:rsidRDefault="006E22AA" w:rsidP="00801B7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A047C">
              <w:rPr>
                <w:rFonts w:ascii="Arial" w:hAnsi="Arial" w:cs="Arial"/>
                <w:sz w:val="18"/>
                <w:szCs w:val="18"/>
              </w:rPr>
              <w:t>LGA 1972 s112</w:t>
            </w:r>
          </w:p>
        </w:tc>
      </w:tr>
      <w:tr w:rsidR="006E22AA" w:rsidRPr="00077471" w14:paraId="30AA9361" w14:textId="77777777" w:rsidTr="0062615B">
        <w:tc>
          <w:tcPr>
            <w:tcW w:w="597" w:type="dxa"/>
          </w:tcPr>
          <w:p w14:paraId="1DE4356D" w14:textId="77777777" w:rsidR="006E22AA" w:rsidRPr="00AA047C" w:rsidRDefault="006E22AA" w:rsidP="00801B7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BP</w:t>
            </w:r>
          </w:p>
        </w:tc>
        <w:tc>
          <w:tcPr>
            <w:tcW w:w="1591" w:type="dxa"/>
          </w:tcPr>
          <w:p w14:paraId="56E257DC" w14:textId="77777777" w:rsidR="006E22AA" w:rsidRPr="00AA047C" w:rsidRDefault="006E22AA" w:rsidP="00801B7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 Greaves</w:t>
            </w:r>
          </w:p>
        </w:tc>
        <w:tc>
          <w:tcPr>
            <w:tcW w:w="3135" w:type="dxa"/>
          </w:tcPr>
          <w:p w14:paraId="445174C7" w14:textId="77777777" w:rsidR="006E22AA" w:rsidRPr="00AA047C" w:rsidRDefault="006E22AA" w:rsidP="00801B7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Clerks Travel Expenses September 2024 £11.70 &amp; Home working allowance April – Sept 2024 £100.00</w:t>
            </w:r>
          </w:p>
        </w:tc>
        <w:tc>
          <w:tcPr>
            <w:tcW w:w="844" w:type="dxa"/>
          </w:tcPr>
          <w:p w14:paraId="03F9D8AE" w14:textId="77777777" w:rsidR="006E22AA" w:rsidRPr="00AA047C" w:rsidRDefault="006E22AA" w:rsidP="00801B7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8" w:type="dxa"/>
          </w:tcPr>
          <w:p w14:paraId="22FA2B48" w14:textId="77777777" w:rsidR="006E22AA" w:rsidRPr="00AA047C" w:rsidRDefault="006E22AA" w:rsidP="00801B7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£111.70 </w:t>
            </w:r>
          </w:p>
        </w:tc>
        <w:tc>
          <w:tcPr>
            <w:tcW w:w="2962" w:type="dxa"/>
          </w:tcPr>
          <w:p w14:paraId="725B391A" w14:textId="77777777" w:rsidR="006E22AA" w:rsidRPr="00AA047C" w:rsidRDefault="006E22AA" w:rsidP="00801B7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E4B5F">
              <w:rPr>
                <w:rFonts w:ascii="Arial" w:hAnsi="Arial" w:cs="Arial"/>
                <w:sz w:val="18"/>
                <w:szCs w:val="18"/>
              </w:rPr>
              <w:t>LGA 1972 s112</w:t>
            </w:r>
          </w:p>
        </w:tc>
      </w:tr>
      <w:tr w:rsidR="006E22AA" w:rsidRPr="00077471" w14:paraId="6BE111CA" w14:textId="77777777" w:rsidTr="0062615B">
        <w:tc>
          <w:tcPr>
            <w:tcW w:w="597" w:type="dxa"/>
          </w:tcPr>
          <w:p w14:paraId="1AE4D0AC" w14:textId="14A9011F" w:rsidR="006E22AA" w:rsidRDefault="006E22AA" w:rsidP="00801B7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</w:t>
            </w:r>
            <w:r w:rsidR="00D15942">
              <w:rPr>
                <w:rFonts w:ascii="Arial" w:hAnsi="Arial" w:cs="Arial"/>
                <w:sz w:val="18"/>
                <w:szCs w:val="18"/>
              </w:rPr>
              <w:t>P</w:t>
            </w:r>
          </w:p>
        </w:tc>
        <w:tc>
          <w:tcPr>
            <w:tcW w:w="1591" w:type="dxa"/>
          </w:tcPr>
          <w:p w14:paraId="5726278E" w14:textId="77777777" w:rsidR="006E22AA" w:rsidRDefault="006E22AA" w:rsidP="00801B7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 Greaves</w:t>
            </w:r>
          </w:p>
        </w:tc>
        <w:tc>
          <w:tcPr>
            <w:tcW w:w="3135" w:type="dxa"/>
          </w:tcPr>
          <w:p w14:paraId="6DC860F4" w14:textId="77777777" w:rsidR="006E22AA" w:rsidRDefault="006E22AA" w:rsidP="00801B7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TSO renewal invoice 8054782</w:t>
            </w:r>
          </w:p>
        </w:tc>
        <w:tc>
          <w:tcPr>
            <w:tcW w:w="844" w:type="dxa"/>
          </w:tcPr>
          <w:p w14:paraId="3B3C5FD6" w14:textId="77777777" w:rsidR="006E22AA" w:rsidRPr="00AA047C" w:rsidRDefault="006E22AA" w:rsidP="00801B7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£1.59</w:t>
            </w:r>
          </w:p>
        </w:tc>
        <w:tc>
          <w:tcPr>
            <w:tcW w:w="1118" w:type="dxa"/>
          </w:tcPr>
          <w:p w14:paraId="16355D80" w14:textId="77777777" w:rsidR="006E22AA" w:rsidRDefault="006E22AA" w:rsidP="00801B7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£9.54</w:t>
            </w:r>
          </w:p>
        </w:tc>
        <w:tc>
          <w:tcPr>
            <w:tcW w:w="2962" w:type="dxa"/>
          </w:tcPr>
          <w:p w14:paraId="1850B94A" w14:textId="77777777" w:rsidR="006E22AA" w:rsidRPr="008E4B5F" w:rsidRDefault="006E22AA" w:rsidP="00801B7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B2F7B">
              <w:rPr>
                <w:rFonts w:ascii="Arial" w:hAnsi="Arial" w:cs="Arial"/>
                <w:sz w:val="18"/>
                <w:szCs w:val="18"/>
              </w:rPr>
              <w:t>LGA 1972 s112</w:t>
            </w:r>
          </w:p>
        </w:tc>
      </w:tr>
      <w:tr w:rsidR="00D15942" w:rsidRPr="00077471" w14:paraId="0616901F" w14:textId="77777777" w:rsidTr="0062615B">
        <w:tc>
          <w:tcPr>
            <w:tcW w:w="597" w:type="dxa"/>
          </w:tcPr>
          <w:p w14:paraId="52226C9D" w14:textId="63A70B2B" w:rsidR="00D15942" w:rsidRDefault="00D15942" w:rsidP="00801B7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BP</w:t>
            </w:r>
          </w:p>
        </w:tc>
        <w:tc>
          <w:tcPr>
            <w:tcW w:w="1591" w:type="dxa"/>
          </w:tcPr>
          <w:p w14:paraId="0DADA44C" w14:textId="39C8D0C0" w:rsidR="00D15942" w:rsidRDefault="00D15942" w:rsidP="00801B7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Mark Hazle </w:t>
            </w:r>
          </w:p>
        </w:tc>
        <w:tc>
          <w:tcPr>
            <w:tcW w:w="3135" w:type="dxa"/>
          </w:tcPr>
          <w:p w14:paraId="5984A23E" w14:textId="57D42010" w:rsidR="00D15942" w:rsidRDefault="00D15942" w:rsidP="00801B7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Grass Mowing </w:t>
            </w:r>
          </w:p>
        </w:tc>
        <w:tc>
          <w:tcPr>
            <w:tcW w:w="844" w:type="dxa"/>
          </w:tcPr>
          <w:p w14:paraId="50510BEC" w14:textId="77777777" w:rsidR="00D15942" w:rsidRDefault="00D15942" w:rsidP="00801B7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8" w:type="dxa"/>
          </w:tcPr>
          <w:p w14:paraId="5043500C" w14:textId="52D93B1D" w:rsidR="00D15942" w:rsidRDefault="00D15942" w:rsidP="00801B7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£310.00</w:t>
            </w:r>
          </w:p>
        </w:tc>
        <w:tc>
          <w:tcPr>
            <w:tcW w:w="2962" w:type="dxa"/>
          </w:tcPr>
          <w:p w14:paraId="4162CB1B" w14:textId="0B30AA15" w:rsidR="00D15942" w:rsidRPr="005B2F7B" w:rsidRDefault="00D15942" w:rsidP="00801B7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15942">
              <w:rPr>
                <w:rFonts w:ascii="Arial" w:hAnsi="Arial" w:cs="Arial"/>
                <w:sz w:val="18"/>
                <w:szCs w:val="18"/>
              </w:rPr>
              <w:t>Open Spaces Act 1906 ss 9&amp;10 &amp; Public Health Act 1987 s164</w:t>
            </w:r>
          </w:p>
        </w:tc>
      </w:tr>
      <w:tr w:rsidR="00D15942" w:rsidRPr="00077471" w14:paraId="58466319" w14:textId="77777777" w:rsidTr="0062615B">
        <w:tc>
          <w:tcPr>
            <w:tcW w:w="597" w:type="dxa"/>
          </w:tcPr>
          <w:p w14:paraId="3AAA18C7" w14:textId="09C346AD" w:rsidR="00D15942" w:rsidRDefault="00D15942" w:rsidP="00801B7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BP</w:t>
            </w:r>
          </w:p>
        </w:tc>
        <w:tc>
          <w:tcPr>
            <w:tcW w:w="1591" w:type="dxa"/>
          </w:tcPr>
          <w:p w14:paraId="2A8566E8" w14:textId="0DF1457D" w:rsidR="00D15942" w:rsidRDefault="00D15942" w:rsidP="00801B7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Hollowell Village Hall </w:t>
            </w:r>
          </w:p>
        </w:tc>
        <w:tc>
          <w:tcPr>
            <w:tcW w:w="3135" w:type="dxa"/>
          </w:tcPr>
          <w:p w14:paraId="5AC9993D" w14:textId="0E6FF8F9" w:rsidR="00D15942" w:rsidRDefault="00D15942" w:rsidP="00801B7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Village Hall Hire April – Sept 2024</w:t>
            </w:r>
          </w:p>
        </w:tc>
        <w:tc>
          <w:tcPr>
            <w:tcW w:w="844" w:type="dxa"/>
          </w:tcPr>
          <w:p w14:paraId="03089387" w14:textId="77777777" w:rsidR="00D15942" w:rsidRDefault="00D15942" w:rsidP="00801B7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8" w:type="dxa"/>
          </w:tcPr>
          <w:p w14:paraId="7B1057C3" w14:textId="7DBE73B4" w:rsidR="00D15942" w:rsidRDefault="00D15942" w:rsidP="00801B7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£84.00</w:t>
            </w:r>
          </w:p>
        </w:tc>
        <w:tc>
          <w:tcPr>
            <w:tcW w:w="2962" w:type="dxa"/>
          </w:tcPr>
          <w:p w14:paraId="3D03DD1C" w14:textId="57937379" w:rsidR="00D15942" w:rsidRPr="00D15942" w:rsidRDefault="00D9357C" w:rsidP="00801B7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9357C">
              <w:rPr>
                <w:rFonts w:ascii="Arial" w:hAnsi="Arial" w:cs="Arial"/>
                <w:sz w:val="18"/>
                <w:szCs w:val="18"/>
              </w:rPr>
              <w:t>LGA 1972 s112</w:t>
            </w:r>
          </w:p>
        </w:tc>
      </w:tr>
      <w:tr w:rsidR="006E22AA" w:rsidRPr="00077471" w14:paraId="33DB4F85" w14:textId="77777777" w:rsidTr="0062615B">
        <w:tc>
          <w:tcPr>
            <w:tcW w:w="597" w:type="dxa"/>
          </w:tcPr>
          <w:p w14:paraId="34745E48" w14:textId="77777777" w:rsidR="006E22AA" w:rsidRPr="00AA047C" w:rsidRDefault="006E22AA" w:rsidP="00801B7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bookmarkStart w:id="2" w:name="_Hlk174470006"/>
            <w:bookmarkEnd w:id="1"/>
            <w:r w:rsidRPr="00AA047C">
              <w:rPr>
                <w:rFonts w:ascii="Arial" w:hAnsi="Arial" w:cs="Arial"/>
                <w:sz w:val="18"/>
                <w:szCs w:val="18"/>
              </w:rPr>
              <w:t>BP</w:t>
            </w:r>
          </w:p>
        </w:tc>
        <w:tc>
          <w:tcPr>
            <w:tcW w:w="1591" w:type="dxa"/>
          </w:tcPr>
          <w:p w14:paraId="6F51B935" w14:textId="77777777" w:rsidR="006E22AA" w:rsidRPr="00AA047C" w:rsidRDefault="006E22AA" w:rsidP="00801B7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A047C">
              <w:rPr>
                <w:rFonts w:ascii="Arial" w:hAnsi="Arial" w:cs="Arial"/>
                <w:sz w:val="18"/>
                <w:szCs w:val="18"/>
              </w:rPr>
              <w:t xml:space="preserve">Total Energy </w:t>
            </w:r>
          </w:p>
        </w:tc>
        <w:tc>
          <w:tcPr>
            <w:tcW w:w="3135" w:type="dxa"/>
          </w:tcPr>
          <w:p w14:paraId="2D3B2A47" w14:textId="77777777" w:rsidR="006E22AA" w:rsidRPr="00AA047C" w:rsidRDefault="006E22AA" w:rsidP="00801B79">
            <w:pPr>
              <w:tabs>
                <w:tab w:val="right" w:pos="3009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AA047C">
              <w:rPr>
                <w:rFonts w:ascii="Arial" w:hAnsi="Arial" w:cs="Arial"/>
                <w:sz w:val="18"/>
                <w:szCs w:val="18"/>
              </w:rPr>
              <w:t xml:space="preserve">Electricity Street Lights </w:t>
            </w:r>
            <w:r>
              <w:rPr>
                <w:rFonts w:ascii="Arial" w:hAnsi="Arial" w:cs="Arial"/>
                <w:sz w:val="18"/>
                <w:szCs w:val="18"/>
              </w:rPr>
              <w:t xml:space="preserve">August </w:t>
            </w:r>
            <w:r w:rsidRPr="00AA047C">
              <w:rPr>
                <w:rFonts w:ascii="Arial" w:hAnsi="Arial" w:cs="Arial"/>
                <w:sz w:val="18"/>
                <w:szCs w:val="18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Pr="00AA047C">
              <w:rPr>
                <w:rFonts w:ascii="Arial" w:hAnsi="Arial" w:cs="Arial"/>
                <w:sz w:val="18"/>
                <w:szCs w:val="18"/>
              </w:rPr>
              <w:t xml:space="preserve"> Invoice</w:t>
            </w:r>
            <w:r>
              <w:rPr>
                <w:rFonts w:ascii="Arial" w:hAnsi="Arial" w:cs="Arial"/>
                <w:sz w:val="18"/>
                <w:szCs w:val="18"/>
              </w:rPr>
              <w:t xml:space="preserve"> 352457220/24</w:t>
            </w:r>
          </w:p>
        </w:tc>
        <w:tc>
          <w:tcPr>
            <w:tcW w:w="844" w:type="dxa"/>
          </w:tcPr>
          <w:p w14:paraId="51D1C1BB" w14:textId="77777777" w:rsidR="006E22AA" w:rsidRPr="00AA047C" w:rsidRDefault="006E22AA" w:rsidP="00801B7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£7.54</w:t>
            </w:r>
          </w:p>
        </w:tc>
        <w:tc>
          <w:tcPr>
            <w:tcW w:w="1118" w:type="dxa"/>
          </w:tcPr>
          <w:p w14:paraId="7701F7E6" w14:textId="77777777" w:rsidR="006E22AA" w:rsidRPr="00AA047C" w:rsidRDefault="006E22AA" w:rsidP="00801B7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£158.53</w:t>
            </w:r>
          </w:p>
        </w:tc>
        <w:tc>
          <w:tcPr>
            <w:tcW w:w="2962" w:type="dxa"/>
          </w:tcPr>
          <w:p w14:paraId="21903203" w14:textId="77777777" w:rsidR="006E22AA" w:rsidRPr="00AA047C" w:rsidRDefault="006E22AA" w:rsidP="00801B7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A047C">
              <w:rPr>
                <w:rFonts w:ascii="Arial" w:hAnsi="Arial" w:cs="Arial"/>
                <w:sz w:val="18"/>
                <w:szCs w:val="18"/>
              </w:rPr>
              <w:t>Highways Act 1980</w:t>
            </w:r>
          </w:p>
        </w:tc>
      </w:tr>
    </w:tbl>
    <w:bookmarkEnd w:id="2"/>
    <w:p w14:paraId="7F865E28" w14:textId="59D2E260" w:rsidR="006E22AA" w:rsidRPr="00487D28" w:rsidRDefault="006E22AA" w:rsidP="00801B79">
      <w:pPr>
        <w:ind w:left="1440" w:hanging="1440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24/12</w:t>
      </w:r>
      <w:r w:rsidR="00484A46"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ab/>
      </w:r>
      <w:r w:rsidRPr="008F61CB">
        <w:rPr>
          <w:rFonts w:ascii="Arial" w:hAnsi="Arial" w:cs="Arial"/>
          <w:b/>
        </w:rPr>
        <w:t>Street Lighting</w:t>
      </w:r>
      <w:r>
        <w:rPr>
          <w:rFonts w:ascii="Arial" w:hAnsi="Arial" w:cs="Arial"/>
          <w:b/>
        </w:rPr>
        <w:t xml:space="preserve"> - Updated UMS certificates </w:t>
      </w:r>
      <w:r w:rsidRPr="008F61CB">
        <w:rPr>
          <w:rFonts w:ascii="Arial" w:hAnsi="Arial" w:cs="Arial"/>
          <w:b/>
        </w:rPr>
        <w:t>– C</w:t>
      </w:r>
      <w:r>
        <w:rPr>
          <w:rFonts w:ascii="Arial" w:hAnsi="Arial" w:cs="Arial"/>
          <w:b/>
        </w:rPr>
        <w:t xml:space="preserve">hairman to report on progress. </w:t>
      </w:r>
      <w:r w:rsidR="00487D28">
        <w:rPr>
          <w:rFonts w:ascii="Arial" w:hAnsi="Arial" w:cs="Arial"/>
          <w:bCs/>
        </w:rPr>
        <w:t xml:space="preserve">The Chairman advised that he had agreed </w:t>
      </w:r>
      <w:r w:rsidR="00484A46">
        <w:rPr>
          <w:rFonts w:ascii="Arial" w:hAnsi="Arial" w:cs="Arial"/>
          <w:bCs/>
        </w:rPr>
        <w:t>with</w:t>
      </w:r>
      <w:r w:rsidR="00487D28">
        <w:rPr>
          <w:rFonts w:ascii="Arial" w:hAnsi="Arial" w:cs="Arial"/>
          <w:bCs/>
        </w:rPr>
        <w:t xml:space="preserve"> ESPO</w:t>
      </w:r>
      <w:r w:rsidR="00484A46">
        <w:rPr>
          <w:rFonts w:ascii="Arial" w:hAnsi="Arial" w:cs="Arial"/>
          <w:bCs/>
        </w:rPr>
        <w:t xml:space="preserve"> </w:t>
      </w:r>
      <w:r w:rsidR="00487D28">
        <w:rPr>
          <w:rFonts w:ascii="Arial" w:hAnsi="Arial" w:cs="Arial"/>
          <w:bCs/>
        </w:rPr>
        <w:t xml:space="preserve"> moving the Council’s supply over to 1 unmetered supply.  </w:t>
      </w:r>
      <w:r w:rsidR="00DF5233">
        <w:rPr>
          <w:rFonts w:ascii="Arial" w:hAnsi="Arial" w:cs="Arial"/>
          <w:bCs/>
        </w:rPr>
        <w:t>This</w:t>
      </w:r>
      <w:r w:rsidR="00487D28">
        <w:rPr>
          <w:rFonts w:ascii="Arial" w:hAnsi="Arial" w:cs="Arial"/>
          <w:bCs/>
        </w:rPr>
        <w:t xml:space="preserve"> would benefit the Council with a saving of £60pa on standing charges.  Awaiting an update from Total Energies the Councils electricity supplier. </w:t>
      </w:r>
    </w:p>
    <w:p w14:paraId="60D71140" w14:textId="77777777" w:rsidR="006E22AA" w:rsidRDefault="006E22AA" w:rsidP="00801B79">
      <w:pPr>
        <w:jc w:val="both"/>
        <w:rPr>
          <w:rFonts w:ascii="Arial" w:hAnsi="Arial" w:cs="Arial"/>
          <w:b/>
        </w:rPr>
      </w:pPr>
    </w:p>
    <w:p w14:paraId="55753CA7" w14:textId="546B1BC3" w:rsidR="00D9357C" w:rsidRPr="00D9357C" w:rsidRDefault="006E22AA" w:rsidP="00DF5233">
      <w:pPr>
        <w:ind w:left="1440" w:hanging="1440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24/12</w:t>
      </w:r>
      <w:r w:rsidR="00484A46"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ab/>
      </w:r>
      <w:r w:rsidRPr="008F61CB">
        <w:rPr>
          <w:rFonts w:ascii="Arial" w:hAnsi="Arial" w:cs="Arial"/>
          <w:b/>
        </w:rPr>
        <w:t>Parish Council Domains Helper Service – Councillor Oswin to report</w:t>
      </w:r>
      <w:r>
        <w:rPr>
          <w:rFonts w:ascii="Arial" w:hAnsi="Arial" w:cs="Arial"/>
          <w:b/>
        </w:rPr>
        <w:t>.</w:t>
      </w:r>
      <w:r w:rsidR="00D9357C">
        <w:rPr>
          <w:rFonts w:ascii="Arial" w:hAnsi="Arial" w:cs="Arial"/>
          <w:b/>
        </w:rPr>
        <w:t xml:space="preserve">  </w:t>
      </w:r>
      <w:r w:rsidR="00D9357C">
        <w:rPr>
          <w:rFonts w:ascii="Arial" w:hAnsi="Arial" w:cs="Arial"/>
          <w:bCs/>
        </w:rPr>
        <w:t>Cllr Oswin reported that she had research</w:t>
      </w:r>
      <w:r w:rsidR="00801B79">
        <w:rPr>
          <w:rFonts w:ascii="Arial" w:hAnsi="Arial" w:cs="Arial"/>
          <w:bCs/>
        </w:rPr>
        <w:t>ed</w:t>
      </w:r>
      <w:r w:rsidR="00D9357C">
        <w:rPr>
          <w:rFonts w:ascii="Arial" w:hAnsi="Arial" w:cs="Arial"/>
          <w:bCs/>
        </w:rPr>
        <w:t xml:space="preserve"> the situation and advised that the Council’s current website domain was satisfactory. </w:t>
      </w:r>
      <w:r w:rsidR="00801B79">
        <w:rPr>
          <w:rFonts w:ascii="Arial" w:hAnsi="Arial" w:cs="Arial"/>
          <w:bCs/>
        </w:rPr>
        <w:t>However,</w:t>
      </w:r>
      <w:r w:rsidR="00D9357C">
        <w:rPr>
          <w:rFonts w:ascii="Arial" w:hAnsi="Arial" w:cs="Arial"/>
          <w:bCs/>
        </w:rPr>
        <w:t xml:space="preserve"> it was agreed </w:t>
      </w:r>
      <w:r w:rsidR="00DF5233">
        <w:rPr>
          <w:rFonts w:ascii="Arial" w:hAnsi="Arial" w:cs="Arial"/>
          <w:bCs/>
        </w:rPr>
        <w:t xml:space="preserve">as part of the 2024/25 budget process </w:t>
      </w:r>
      <w:r w:rsidR="00D9357C">
        <w:rPr>
          <w:rFonts w:ascii="Arial" w:hAnsi="Arial" w:cs="Arial"/>
          <w:bCs/>
        </w:rPr>
        <w:t>to consider funding a project for 2025</w:t>
      </w:r>
      <w:r w:rsidR="00DF5233">
        <w:rPr>
          <w:rFonts w:ascii="Arial" w:hAnsi="Arial" w:cs="Arial"/>
          <w:bCs/>
        </w:rPr>
        <w:t>. This would enable the Council to</w:t>
      </w:r>
      <w:r w:rsidR="00D9357C">
        <w:rPr>
          <w:rFonts w:ascii="Arial" w:hAnsi="Arial" w:cs="Arial"/>
          <w:bCs/>
        </w:rPr>
        <w:t xml:space="preserve"> look into the options for a GOV.UK domain</w:t>
      </w:r>
      <w:r w:rsidR="00801B79">
        <w:rPr>
          <w:rFonts w:ascii="Arial" w:hAnsi="Arial" w:cs="Arial"/>
          <w:bCs/>
        </w:rPr>
        <w:t xml:space="preserve"> as it is very likely to become a requirement in the very near future. </w:t>
      </w:r>
    </w:p>
    <w:p w14:paraId="49A284C8" w14:textId="77777777" w:rsidR="006E22AA" w:rsidRDefault="006E22AA" w:rsidP="00801B79">
      <w:pPr>
        <w:jc w:val="both"/>
        <w:rPr>
          <w:rFonts w:ascii="Arial" w:hAnsi="Arial" w:cs="Arial"/>
          <w:b/>
        </w:rPr>
      </w:pPr>
    </w:p>
    <w:p w14:paraId="7ACCC871" w14:textId="3BF6D5C9" w:rsidR="006E22AA" w:rsidRPr="006E22AA" w:rsidRDefault="006E22AA" w:rsidP="00801B79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24/12</w:t>
      </w:r>
      <w:r w:rsidR="00484A46"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PFK Littlejohn LLP – Notification of exempt status. </w:t>
      </w:r>
      <w:r>
        <w:rPr>
          <w:rFonts w:ascii="Arial" w:hAnsi="Arial" w:cs="Arial"/>
          <w:bCs/>
        </w:rPr>
        <w:t xml:space="preserve">The Council noted the notification. </w:t>
      </w:r>
    </w:p>
    <w:p w14:paraId="1D328473" w14:textId="77777777" w:rsidR="006E22AA" w:rsidRDefault="006E22AA" w:rsidP="00801B79">
      <w:pPr>
        <w:jc w:val="both"/>
        <w:rPr>
          <w:rFonts w:ascii="Arial" w:hAnsi="Arial" w:cs="Arial"/>
          <w:b/>
        </w:rPr>
      </w:pPr>
    </w:p>
    <w:p w14:paraId="360FEABF" w14:textId="11F66925" w:rsidR="006E22AA" w:rsidRDefault="006E22AA" w:rsidP="00801B79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24/12</w:t>
      </w:r>
      <w:r w:rsidR="00484A46">
        <w:rPr>
          <w:rFonts w:ascii="Arial" w:hAnsi="Arial" w:cs="Arial"/>
          <w:b/>
        </w:rPr>
        <w:t>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8319E6">
        <w:rPr>
          <w:rFonts w:ascii="Arial" w:hAnsi="Arial" w:cs="Arial"/>
          <w:b/>
        </w:rPr>
        <w:t>Review the Tree Survey Report, quotation for remedial works and agree any action.</w:t>
      </w:r>
      <w:r w:rsidR="00D9357C">
        <w:rPr>
          <w:rFonts w:ascii="Arial" w:hAnsi="Arial" w:cs="Arial"/>
          <w:b/>
        </w:rPr>
        <w:t xml:space="preserve"> </w:t>
      </w:r>
      <w:r w:rsidR="00D9357C">
        <w:rPr>
          <w:rFonts w:ascii="Arial" w:hAnsi="Arial" w:cs="Arial"/>
          <w:bCs/>
        </w:rPr>
        <w:t xml:space="preserve">The Chairman </w:t>
      </w:r>
    </w:p>
    <w:p w14:paraId="3A77343B" w14:textId="202A4599" w:rsidR="00D9357C" w:rsidRPr="00D9357C" w:rsidRDefault="00D9357C" w:rsidP="00801B79">
      <w:pPr>
        <w:ind w:left="144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reported on tree works undertaken following the recent tree survey.  The Chairman, Cllr Curtis and the Council’s tree surgeon met and agreed essential works. There are a few ancillary </w:t>
      </w:r>
      <w:r w:rsidR="00801B79">
        <w:rPr>
          <w:rFonts w:ascii="Arial" w:hAnsi="Arial" w:cs="Arial"/>
          <w:bCs/>
        </w:rPr>
        <w:t>tree</w:t>
      </w:r>
      <w:r>
        <w:rPr>
          <w:rFonts w:ascii="Arial" w:hAnsi="Arial" w:cs="Arial"/>
          <w:bCs/>
        </w:rPr>
        <w:t xml:space="preserve"> works required in the Pocket Park and the Chairman agreed to undertake this work. </w:t>
      </w:r>
    </w:p>
    <w:p w14:paraId="1BAD795B" w14:textId="77777777" w:rsidR="006E22AA" w:rsidRDefault="006E22AA" w:rsidP="00801B79">
      <w:pPr>
        <w:jc w:val="both"/>
        <w:rPr>
          <w:rFonts w:ascii="Arial" w:hAnsi="Arial" w:cs="Arial"/>
          <w:b/>
        </w:rPr>
      </w:pPr>
    </w:p>
    <w:p w14:paraId="691554F9" w14:textId="1A2CB976" w:rsidR="006E22AA" w:rsidRPr="00D9357C" w:rsidRDefault="006E22AA" w:rsidP="00801B79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24/12</w:t>
      </w:r>
      <w:r w:rsidR="00484A46">
        <w:rPr>
          <w:rFonts w:ascii="Arial" w:hAnsi="Arial" w:cs="Arial"/>
          <w:b/>
        </w:rPr>
        <w:t>5</w:t>
      </w:r>
      <w:r w:rsidR="00484A46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8319E6">
        <w:rPr>
          <w:rFonts w:ascii="Arial" w:hAnsi="Arial" w:cs="Arial"/>
          <w:b/>
        </w:rPr>
        <w:t>Residents request for grassed area to be included in the mowing contract – Cllr Eaton to report.</w:t>
      </w:r>
      <w:r w:rsidR="00D9357C">
        <w:rPr>
          <w:rFonts w:ascii="Arial" w:hAnsi="Arial" w:cs="Arial"/>
          <w:b/>
        </w:rPr>
        <w:t xml:space="preserve"> </w:t>
      </w:r>
      <w:r w:rsidR="00D9357C">
        <w:rPr>
          <w:rFonts w:ascii="Arial" w:hAnsi="Arial" w:cs="Arial"/>
          <w:b/>
        </w:rPr>
        <w:tab/>
      </w:r>
      <w:r w:rsidR="00D9357C">
        <w:rPr>
          <w:rFonts w:ascii="Arial" w:hAnsi="Arial" w:cs="Arial"/>
          <w:b/>
        </w:rPr>
        <w:tab/>
      </w:r>
      <w:r w:rsidR="00D9357C">
        <w:rPr>
          <w:rFonts w:ascii="Arial" w:hAnsi="Arial" w:cs="Arial"/>
          <w:bCs/>
        </w:rPr>
        <w:t xml:space="preserve">Deferred to November meeting. </w:t>
      </w:r>
    </w:p>
    <w:p w14:paraId="7269C825" w14:textId="77777777" w:rsidR="006E22AA" w:rsidRDefault="006E22AA" w:rsidP="00801B79">
      <w:pPr>
        <w:jc w:val="both"/>
        <w:rPr>
          <w:rFonts w:ascii="Arial" w:hAnsi="Arial" w:cs="Arial"/>
          <w:b/>
        </w:rPr>
      </w:pPr>
    </w:p>
    <w:p w14:paraId="5F301EAA" w14:textId="111134C1" w:rsidR="006E22AA" w:rsidRPr="008A551C" w:rsidRDefault="006E22AA" w:rsidP="00801B79">
      <w:pPr>
        <w:ind w:left="1440" w:hanging="1440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23/12</w:t>
      </w:r>
      <w:r w:rsidR="00484A46">
        <w:rPr>
          <w:rFonts w:ascii="Arial" w:hAnsi="Arial" w:cs="Arial"/>
          <w:b/>
        </w:rPr>
        <w:t>6</w:t>
      </w:r>
      <w:r>
        <w:rPr>
          <w:rFonts w:ascii="Arial" w:hAnsi="Arial" w:cs="Arial"/>
          <w:b/>
        </w:rPr>
        <w:tab/>
        <w:t xml:space="preserve">Renewal of Council’s Insurance - Council to approve provider and insurance premium. </w:t>
      </w:r>
      <w:r w:rsidR="008A551C">
        <w:rPr>
          <w:rFonts w:ascii="Arial" w:hAnsi="Arial" w:cs="Arial"/>
          <w:bCs/>
        </w:rPr>
        <w:t>Insurance quotations were circulated to councillors before the meeting</w:t>
      </w:r>
      <w:r w:rsidR="001438E2">
        <w:rPr>
          <w:rFonts w:ascii="Arial" w:hAnsi="Arial" w:cs="Arial"/>
          <w:bCs/>
        </w:rPr>
        <w:t xml:space="preserve">.  The Council </w:t>
      </w:r>
      <w:r w:rsidR="001438E2" w:rsidRPr="001438E2">
        <w:rPr>
          <w:rFonts w:ascii="Arial" w:hAnsi="Arial" w:cs="Arial"/>
          <w:b/>
        </w:rPr>
        <w:t>Resolved</w:t>
      </w:r>
      <w:r w:rsidR="001438E2">
        <w:rPr>
          <w:rFonts w:ascii="Arial" w:hAnsi="Arial" w:cs="Arial"/>
          <w:bCs/>
        </w:rPr>
        <w:t xml:space="preserve"> to approve Clear Council’s quotation for the </w:t>
      </w:r>
      <w:r w:rsidR="00801B79">
        <w:rPr>
          <w:rFonts w:ascii="Arial" w:hAnsi="Arial" w:cs="Arial"/>
          <w:bCs/>
        </w:rPr>
        <w:t>3-year</w:t>
      </w:r>
      <w:r w:rsidR="001438E2">
        <w:rPr>
          <w:rFonts w:ascii="Arial" w:hAnsi="Arial" w:cs="Arial"/>
          <w:bCs/>
        </w:rPr>
        <w:t xml:space="preserve"> long term undertaking with the premium for year one £824.39.</w:t>
      </w:r>
    </w:p>
    <w:p w14:paraId="541536E6" w14:textId="77777777" w:rsidR="006E22AA" w:rsidRDefault="006E22AA" w:rsidP="00801B79">
      <w:pPr>
        <w:jc w:val="both"/>
        <w:rPr>
          <w:rFonts w:ascii="Arial" w:hAnsi="Arial" w:cs="Arial"/>
          <w:b/>
        </w:rPr>
      </w:pPr>
    </w:p>
    <w:p w14:paraId="4CE7F8E9" w14:textId="0F430CB1" w:rsidR="006E22AA" w:rsidRPr="00D9357C" w:rsidRDefault="006E22AA" w:rsidP="00801B79">
      <w:pPr>
        <w:ind w:left="1440" w:hanging="1440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23/12</w:t>
      </w:r>
      <w:r w:rsidR="00484A46">
        <w:rPr>
          <w:rFonts w:ascii="Arial" w:hAnsi="Arial" w:cs="Arial"/>
          <w:b/>
        </w:rPr>
        <w:t>7</w:t>
      </w:r>
      <w:r>
        <w:rPr>
          <w:rFonts w:ascii="Arial" w:hAnsi="Arial" w:cs="Arial"/>
          <w:b/>
        </w:rPr>
        <w:tab/>
      </w:r>
      <w:r w:rsidRPr="00E263D1">
        <w:rPr>
          <w:rFonts w:ascii="Arial" w:hAnsi="Arial" w:cs="Arial"/>
          <w:b/>
        </w:rPr>
        <w:t xml:space="preserve">Pocket Park Maintenance: Council to approve work on hedgerows and grass area. </w:t>
      </w:r>
      <w:r w:rsidR="00D9357C">
        <w:rPr>
          <w:rFonts w:ascii="Arial" w:hAnsi="Arial" w:cs="Arial"/>
          <w:bCs/>
        </w:rPr>
        <w:t xml:space="preserve">The Chairman had revised the specification for annual specialist groundworks to the Pocket Park and obtained a </w:t>
      </w:r>
      <w:r w:rsidR="00D9357C">
        <w:rPr>
          <w:rFonts w:ascii="Arial" w:hAnsi="Arial" w:cs="Arial"/>
          <w:bCs/>
        </w:rPr>
        <w:lastRenderedPageBreak/>
        <w:t xml:space="preserve">quotation from </w:t>
      </w:r>
      <w:proofErr w:type="spellStart"/>
      <w:r w:rsidR="00D9357C">
        <w:rPr>
          <w:rFonts w:ascii="Arial" w:hAnsi="Arial" w:cs="Arial"/>
          <w:bCs/>
        </w:rPr>
        <w:t>Heygates</w:t>
      </w:r>
      <w:proofErr w:type="spellEnd"/>
      <w:r w:rsidR="00D9357C">
        <w:rPr>
          <w:rFonts w:ascii="Arial" w:hAnsi="Arial" w:cs="Arial"/>
          <w:bCs/>
        </w:rPr>
        <w:t xml:space="preserve"> Contracting Ltd., of £550 plus VAT.  The Council </w:t>
      </w:r>
      <w:r w:rsidR="00D9357C" w:rsidRPr="0049024D">
        <w:rPr>
          <w:rFonts w:ascii="Arial" w:hAnsi="Arial" w:cs="Arial"/>
          <w:b/>
        </w:rPr>
        <w:t>Resolved</w:t>
      </w:r>
      <w:r w:rsidR="00D9357C">
        <w:rPr>
          <w:rFonts w:ascii="Arial" w:hAnsi="Arial" w:cs="Arial"/>
          <w:bCs/>
        </w:rPr>
        <w:t xml:space="preserve"> to approve the works </w:t>
      </w:r>
      <w:r w:rsidR="0049024D">
        <w:rPr>
          <w:rFonts w:ascii="Arial" w:hAnsi="Arial" w:cs="Arial"/>
          <w:bCs/>
        </w:rPr>
        <w:t>and a budget of £550 plus VAT.</w:t>
      </w:r>
    </w:p>
    <w:p w14:paraId="7A44D6F0" w14:textId="77777777" w:rsidR="006E22AA" w:rsidRDefault="006E22AA" w:rsidP="00801B79">
      <w:pPr>
        <w:jc w:val="both"/>
        <w:rPr>
          <w:rFonts w:ascii="Arial" w:hAnsi="Arial" w:cs="Arial"/>
          <w:b/>
        </w:rPr>
      </w:pPr>
    </w:p>
    <w:p w14:paraId="3DF69C4A" w14:textId="3A91A2C4" w:rsidR="006E22AA" w:rsidRPr="0049024D" w:rsidRDefault="006E22AA" w:rsidP="00801B79">
      <w:pPr>
        <w:ind w:left="1440" w:hanging="1440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23/12</w:t>
      </w:r>
      <w:r w:rsidR="00484A46">
        <w:rPr>
          <w:rFonts w:ascii="Arial" w:hAnsi="Arial" w:cs="Arial"/>
          <w:b/>
        </w:rPr>
        <w:t>8</w:t>
      </w:r>
      <w:r>
        <w:rPr>
          <w:rFonts w:ascii="Arial" w:hAnsi="Arial" w:cs="Arial"/>
          <w:b/>
        </w:rPr>
        <w:tab/>
      </w:r>
      <w:r w:rsidRPr="006A106E">
        <w:rPr>
          <w:rFonts w:ascii="Arial" w:hAnsi="Arial" w:cs="Arial"/>
          <w:b/>
        </w:rPr>
        <w:t>Notice of the 77th Annual Conference | 5 October 2024</w:t>
      </w:r>
      <w:r>
        <w:rPr>
          <w:rFonts w:ascii="Arial" w:hAnsi="Arial" w:cs="Arial"/>
          <w:b/>
        </w:rPr>
        <w:t xml:space="preserve"> – Council to decide attendance. </w:t>
      </w:r>
      <w:r w:rsidR="0049024D">
        <w:rPr>
          <w:rFonts w:ascii="Arial" w:hAnsi="Arial" w:cs="Arial"/>
          <w:bCs/>
        </w:rPr>
        <w:t xml:space="preserve"> The Chairman asked for nominations to attend the Conference. It was </w:t>
      </w:r>
      <w:r w:rsidR="0049024D" w:rsidRPr="001438E2">
        <w:rPr>
          <w:rFonts w:ascii="Arial" w:hAnsi="Arial" w:cs="Arial"/>
          <w:b/>
        </w:rPr>
        <w:t xml:space="preserve">Resolved </w:t>
      </w:r>
      <w:r w:rsidR="0049024D">
        <w:rPr>
          <w:rFonts w:ascii="Arial" w:hAnsi="Arial" w:cs="Arial"/>
          <w:bCs/>
        </w:rPr>
        <w:t xml:space="preserve">that the Chairman and Cllr Curtis would attend and represent the Council.  The Clerk has book two places on the conference. </w:t>
      </w:r>
    </w:p>
    <w:p w14:paraId="38D69A53" w14:textId="77777777" w:rsidR="006E22AA" w:rsidRDefault="006E22AA" w:rsidP="00801B79">
      <w:pPr>
        <w:jc w:val="both"/>
        <w:rPr>
          <w:rFonts w:ascii="Arial" w:hAnsi="Arial" w:cs="Arial"/>
          <w:b/>
        </w:rPr>
      </w:pPr>
    </w:p>
    <w:p w14:paraId="1BEB3B05" w14:textId="1DBBF3F0" w:rsidR="006E22AA" w:rsidRPr="008A551C" w:rsidRDefault="006E22AA" w:rsidP="00801B79">
      <w:pPr>
        <w:ind w:left="1440" w:hanging="1440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24/12</w:t>
      </w:r>
      <w:r w:rsidR="00484A46">
        <w:rPr>
          <w:rFonts w:ascii="Arial" w:hAnsi="Arial" w:cs="Arial"/>
          <w:b/>
        </w:rPr>
        <w:t>9</w:t>
      </w:r>
      <w:r>
        <w:rPr>
          <w:rFonts w:ascii="Arial" w:hAnsi="Arial" w:cs="Arial"/>
          <w:b/>
        </w:rPr>
        <w:tab/>
        <w:t xml:space="preserve">Prepare for Nature Recovery – Council to determine response to proposed WNC Strategy. </w:t>
      </w:r>
      <w:r w:rsidR="008A551C">
        <w:rPr>
          <w:rFonts w:ascii="Arial" w:hAnsi="Arial" w:cs="Arial"/>
          <w:bCs/>
        </w:rPr>
        <w:t xml:space="preserve">The Chairman reported on the WNC’s Local Nature Recovery Strategy and the Council noted the public consultation events and the January 2025 deadline. </w:t>
      </w:r>
    </w:p>
    <w:p w14:paraId="6661CDD9" w14:textId="77777777" w:rsidR="008A551C" w:rsidRDefault="008A551C" w:rsidP="00801B79">
      <w:pPr>
        <w:jc w:val="both"/>
        <w:rPr>
          <w:rFonts w:ascii="Arial" w:hAnsi="Arial" w:cs="Arial"/>
          <w:b/>
        </w:rPr>
      </w:pPr>
    </w:p>
    <w:p w14:paraId="6779B611" w14:textId="79A0C66D" w:rsidR="008A551C" w:rsidRPr="008A551C" w:rsidRDefault="008A551C" w:rsidP="00801B79">
      <w:pPr>
        <w:ind w:left="1440" w:hanging="1440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24/1</w:t>
      </w:r>
      <w:r w:rsidR="00484A46">
        <w:rPr>
          <w:rFonts w:ascii="Arial" w:hAnsi="Arial" w:cs="Arial"/>
          <w:b/>
        </w:rPr>
        <w:t>30</w:t>
      </w:r>
      <w:r>
        <w:rPr>
          <w:rFonts w:ascii="Arial" w:hAnsi="Arial" w:cs="Arial"/>
          <w:b/>
        </w:rPr>
        <w:tab/>
      </w:r>
      <w:r w:rsidRPr="008A551C">
        <w:rPr>
          <w:rFonts w:ascii="Arial" w:hAnsi="Arial" w:cs="Arial"/>
          <w:b/>
        </w:rPr>
        <w:t>S137 Grant Funding - Council to consider applications and determine approval.</w:t>
      </w:r>
      <w:r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Cs/>
        </w:rPr>
        <w:t xml:space="preserve">The Council received a request for a S137 grant of £210.00 from Jane Letts (Hollowell) Charity. The Council </w:t>
      </w:r>
      <w:r w:rsidRPr="008A551C">
        <w:rPr>
          <w:rFonts w:ascii="Arial" w:hAnsi="Arial" w:cs="Arial"/>
          <w:b/>
        </w:rPr>
        <w:t>Resolved</w:t>
      </w:r>
      <w:r>
        <w:rPr>
          <w:rFonts w:ascii="Arial" w:hAnsi="Arial" w:cs="Arial"/>
          <w:bCs/>
        </w:rPr>
        <w:t xml:space="preserve"> to approve the grant request for £210.00.</w:t>
      </w:r>
    </w:p>
    <w:p w14:paraId="2A43F2A1" w14:textId="77777777" w:rsidR="006E22AA" w:rsidRDefault="006E22AA" w:rsidP="00801B79">
      <w:pPr>
        <w:jc w:val="both"/>
        <w:rPr>
          <w:rFonts w:ascii="Arial" w:hAnsi="Arial" w:cs="Arial"/>
          <w:b/>
        </w:rPr>
      </w:pPr>
    </w:p>
    <w:p w14:paraId="0BBFCCBA" w14:textId="14A8922A" w:rsidR="006E22AA" w:rsidRPr="006E22AA" w:rsidRDefault="006E22AA" w:rsidP="00801B79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24/1</w:t>
      </w:r>
      <w:r w:rsidR="00484A46">
        <w:rPr>
          <w:rFonts w:ascii="Arial" w:hAnsi="Arial" w:cs="Arial"/>
          <w:b/>
        </w:rPr>
        <w:t>31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BF2D56">
        <w:rPr>
          <w:rFonts w:ascii="Arial" w:hAnsi="Arial" w:cs="Arial"/>
          <w:b/>
        </w:rPr>
        <w:t>Date of Next Meeting Wednesday</w:t>
      </w:r>
      <w:r>
        <w:rPr>
          <w:rFonts w:ascii="Arial" w:hAnsi="Arial" w:cs="Arial"/>
          <w:b/>
        </w:rPr>
        <w:t xml:space="preserve"> 20 November</w:t>
      </w:r>
      <w:r w:rsidRPr="00BF2D56">
        <w:rPr>
          <w:rFonts w:ascii="Arial" w:hAnsi="Arial" w:cs="Arial"/>
          <w:b/>
        </w:rPr>
        <w:t xml:space="preserve"> 20</w:t>
      </w:r>
      <w:r>
        <w:rPr>
          <w:rFonts w:ascii="Arial" w:hAnsi="Arial" w:cs="Arial"/>
          <w:b/>
        </w:rPr>
        <w:t>24 at 7.30 pm</w:t>
      </w:r>
      <w:r w:rsidRPr="00BF2D56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Cs/>
        </w:rPr>
        <w:t>Noted.</w:t>
      </w:r>
    </w:p>
    <w:p w14:paraId="581DC4ED" w14:textId="77777777" w:rsidR="006E22AA" w:rsidRDefault="006E22AA" w:rsidP="00801B79">
      <w:pPr>
        <w:jc w:val="both"/>
        <w:rPr>
          <w:rFonts w:ascii="Arial" w:hAnsi="Arial" w:cs="Arial"/>
          <w:b/>
        </w:rPr>
      </w:pPr>
    </w:p>
    <w:p w14:paraId="09188B46" w14:textId="2F3BC63D" w:rsidR="006E22AA" w:rsidRPr="006E22AA" w:rsidRDefault="006E22AA" w:rsidP="00801B79">
      <w:pPr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/>
        </w:rPr>
        <w:t>24/13</w:t>
      </w:r>
      <w:r w:rsidR="00090F2E"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Close.  </w:t>
      </w:r>
      <w:r>
        <w:rPr>
          <w:rFonts w:ascii="Arial" w:hAnsi="Arial" w:cs="Arial"/>
          <w:bCs/>
        </w:rPr>
        <w:t xml:space="preserve">The meeting closed </w:t>
      </w:r>
      <w:r w:rsidR="008A551C">
        <w:rPr>
          <w:rFonts w:ascii="Arial" w:hAnsi="Arial" w:cs="Arial"/>
          <w:bCs/>
        </w:rPr>
        <w:t>8.33 pm.</w:t>
      </w:r>
    </w:p>
    <w:p w14:paraId="0DA3A15F" w14:textId="77777777" w:rsidR="006E22AA" w:rsidRPr="00BF2D56" w:rsidRDefault="006E22AA" w:rsidP="00801B79">
      <w:pPr>
        <w:jc w:val="both"/>
        <w:rPr>
          <w:rFonts w:ascii="Arial" w:hAnsi="Arial" w:cs="Arial"/>
          <w:b/>
        </w:rPr>
      </w:pPr>
    </w:p>
    <w:p w14:paraId="0E5279D1" w14:textId="22311831" w:rsidR="00221B5D" w:rsidRPr="00B37E70" w:rsidRDefault="00221B5D" w:rsidP="00801B79">
      <w:pPr>
        <w:ind w:left="1440" w:hanging="1440"/>
        <w:jc w:val="both"/>
        <w:rPr>
          <w:rFonts w:ascii="Arial" w:hAnsi="Arial" w:cs="Arial"/>
          <w:bCs/>
          <w:sz w:val="18"/>
          <w:szCs w:val="18"/>
        </w:rPr>
      </w:pPr>
    </w:p>
    <w:p w14:paraId="1AE44F74" w14:textId="77777777" w:rsidR="002D2277" w:rsidRDefault="002D2277" w:rsidP="00801B79">
      <w:pPr>
        <w:jc w:val="both"/>
        <w:rPr>
          <w:rFonts w:ascii="Arial" w:hAnsi="Arial" w:cs="Arial"/>
          <w:b/>
        </w:rPr>
      </w:pPr>
    </w:p>
    <w:p w14:paraId="18E12958" w14:textId="689951A5" w:rsidR="00801B79" w:rsidRDefault="00801B79" w:rsidP="00801B79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Signed: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Date:</w:t>
      </w:r>
    </w:p>
    <w:p w14:paraId="684FD787" w14:textId="77777777" w:rsidR="00801B79" w:rsidRDefault="00801B79" w:rsidP="00801B79">
      <w:pPr>
        <w:jc w:val="both"/>
        <w:rPr>
          <w:rFonts w:ascii="Arial" w:hAnsi="Arial" w:cs="Arial"/>
          <w:b/>
        </w:rPr>
      </w:pPr>
    </w:p>
    <w:p w14:paraId="219B5702" w14:textId="59B5514B" w:rsidR="00801B79" w:rsidRPr="00BF2D56" w:rsidRDefault="00801B79" w:rsidP="00801B79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Chairman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sectPr w:rsidR="00801B79" w:rsidRPr="00BF2D56" w:rsidSect="006355B1">
      <w:footerReference w:type="default" r:id="rId10"/>
      <w:pgSz w:w="11906" w:h="16838" w:code="9"/>
      <w:pgMar w:top="720" w:right="567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33E0E1" w14:textId="77777777" w:rsidR="00EE5E34" w:rsidRDefault="00EE5E34" w:rsidP="005C6D16">
      <w:r>
        <w:separator/>
      </w:r>
    </w:p>
  </w:endnote>
  <w:endnote w:type="continuationSeparator" w:id="0">
    <w:p w14:paraId="60A66F5B" w14:textId="77777777" w:rsidR="00EE5E34" w:rsidRDefault="00EE5E34" w:rsidP="005C6D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8BE8BB" w14:textId="77777777" w:rsidR="005C6D16" w:rsidRDefault="005C6D16">
    <w:pPr>
      <w:pStyle w:val="Footer"/>
    </w:pPr>
  </w:p>
  <w:p w14:paraId="7C6C36E8" w14:textId="77777777" w:rsidR="005C6D16" w:rsidRPr="005C6D16" w:rsidRDefault="005C6D16" w:rsidP="005C6D16">
    <w:pPr>
      <w:pStyle w:val="Footer"/>
      <w:jc w:val="center"/>
      <w:rPr>
        <w:i/>
      </w:rPr>
    </w:pPr>
    <w:r>
      <w:rPr>
        <w:i/>
      </w:rPr>
      <w:t xml:space="preserve">Please note this is a public meeting </w:t>
    </w:r>
    <w:r w:rsidR="001A3FA3">
      <w:rPr>
        <w:i/>
      </w:rPr>
      <w:t>and</w:t>
    </w:r>
    <w:r>
      <w:rPr>
        <w:i/>
      </w:rPr>
      <w:t xml:space="preserve"> you may be filmed, recorded and published.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2360E7" w14:textId="77777777" w:rsidR="00EE5E34" w:rsidRDefault="00EE5E34" w:rsidP="005C6D16">
      <w:r>
        <w:separator/>
      </w:r>
    </w:p>
  </w:footnote>
  <w:footnote w:type="continuationSeparator" w:id="0">
    <w:p w14:paraId="0CE1145C" w14:textId="77777777" w:rsidR="00EE5E34" w:rsidRDefault="00EE5E34" w:rsidP="005C6D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7D4C08"/>
    <w:multiLevelType w:val="hybridMultilevel"/>
    <w:tmpl w:val="6DACBE9E"/>
    <w:lvl w:ilvl="0" w:tplc="782EFF3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EC54E6"/>
    <w:multiLevelType w:val="hybridMultilevel"/>
    <w:tmpl w:val="EECEDE2E"/>
    <w:lvl w:ilvl="0" w:tplc="720A744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371F5456"/>
    <w:multiLevelType w:val="hybridMultilevel"/>
    <w:tmpl w:val="1D767914"/>
    <w:lvl w:ilvl="0" w:tplc="285CD500">
      <w:start w:val="1"/>
      <w:numFmt w:val="lowerLetter"/>
      <w:lvlText w:val="%1)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495928CD"/>
    <w:multiLevelType w:val="hybridMultilevel"/>
    <w:tmpl w:val="E1EA89EC"/>
    <w:lvl w:ilvl="0" w:tplc="7158B6F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59B77E52"/>
    <w:multiLevelType w:val="hybridMultilevel"/>
    <w:tmpl w:val="F4144F1C"/>
    <w:lvl w:ilvl="0" w:tplc="04F4816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65665453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750885510">
    <w:abstractNumId w:val="0"/>
  </w:num>
  <w:num w:numId="2" w16cid:durableId="1618443922">
    <w:abstractNumId w:val="4"/>
  </w:num>
  <w:num w:numId="3" w16cid:durableId="44333508">
    <w:abstractNumId w:val="2"/>
  </w:num>
  <w:num w:numId="4" w16cid:durableId="1720787130">
    <w:abstractNumId w:val="1"/>
  </w:num>
  <w:num w:numId="5" w16cid:durableId="413430607">
    <w:abstractNumId w:val="5"/>
  </w:num>
  <w:num w:numId="6" w16cid:durableId="13995486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D16"/>
    <w:rsid w:val="000007FE"/>
    <w:rsid w:val="00002B24"/>
    <w:rsid w:val="00003F97"/>
    <w:rsid w:val="0000441E"/>
    <w:rsid w:val="0000711D"/>
    <w:rsid w:val="0001204B"/>
    <w:rsid w:val="000128E8"/>
    <w:rsid w:val="00021976"/>
    <w:rsid w:val="000244A1"/>
    <w:rsid w:val="0003057F"/>
    <w:rsid w:val="00040256"/>
    <w:rsid w:val="000435AA"/>
    <w:rsid w:val="00046D56"/>
    <w:rsid w:val="00050A57"/>
    <w:rsid w:val="0005261A"/>
    <w:rsid w:val="00055C22"/>
    <w:rsid w:val="00057552"/>
    <w:rsid w:val="000610A6"/>
    <w:rsid w:val="00061B0E"/>
    <w:rsid w:val="00062394"/>
    <w:rsid w:val="0006799E"/>
    <w:rsid w:val="00072B64"/>
    <w:rsid w:val="000760DB"/>
    <w:rsid w:val="00077471"/>
    <w:rsid w:val="00085635"/>
    <w:rsid w:val="00086BF4"/>
    <w:rsid w:val="00087734"/>
    <w:rsid w:val="00087AE4"/>
    <w:rsid w:val="00090D99"/>
    <w:rsid w:val="00090F2E"/>
    <w:rsid w:val="00091AD5"/>
    <w:rsid w:val="00096069"/>
    <w:rsid w:val="000A6CA4"/>
    <w:rsid w:val="000B3C4C"/>
    <w:rsid w:val="000B40F8"/>
    <w:rsid w:val="000D2B2A"/>
    <w:rsid w:val="000D394C"/>
    <w:rsid w:val="000D5C13"/>
    <w:rsid w:val="000D70DF"/>
    <w:rsid w:val="000F0F0F"/>
    <w:rsid w:val="000F6BC0"/>
    <w:rsid w:val="000F7676"/>
    <w:rsid w:val="00101F28"/>
    <w:rsid w:val="0010314F"/>
    <w:rsid w:val="00103831"/>
    <w:rsid w:val="0010783E"/>
    <w:rsid w:val="00107FA8"/>
    <w:rsid w:val="00111391"/>
    <w:rsid w:val="001211DF"/>
    <w:rsid w:val="00126C9B"/>
    <w:rsid w:val="00126FB7"/>
    <w:rsid w:val="001321A9"/>
    <w:rsid w:val="00132EF8"/>
    <w:rsid w:val="00133FC1"/>
    <w:rsid w:val="0013714E"/>
    <w:rsid w:val="00140E1A"/>
    <w:rsid w:val="001438E2"/>
    <w:rsid w:val="001534BF"/>
    <w:rsid w:val="00171E72"/>
    <w:rsid w:val="001729DD"/>
    <w:rsid w:val="00173C54"/>
    <w:rsid w:val="00176C93"/>
    <w:rsid w:val="00180D3A"/>
    <w:rsid w:val="00184F04"/>
    <w:rsid w:val="00193B01"/>
    <w:rsid w:val="001940D4"/>
    <w:rsid w:val="00196080"/>
    <w:rsid w:val="001A2AE1"/>
    <w:rsid w:val="001A2BDB"/>
    <w:rsid w:val="001A38EB"/>
    <w:rsid w:val="001A3FA3"/>
    <w:rsid w:val="001A5E33"/>
    <w:rsid w:val="001A6648"/>
    <w:rsid w:val="001B7EBA"/>
    <w:rsid w:val="001C16BE"/>
    <w:rsid w:val="001E370C"/>
    <w:rsid w:val="001E4A47"/>
    <w:rsid w:val="001F4F43"/>
    <w:rsid w:val="00203D7E"/>
    <w:rsid w:val="002109A7"/>
    <w:rsid w:val="00211FC6"/>
    <w:rsid w:val="00212780"/>
    <w:rsid w:val="0021667C"/>
    <w:rsid w:val="00220C83"/>
    <w:rsid w:val="00221B5D"/>
    <w:rsid w:val="00223A1E"/>
    <w:rsid w:val="00233E73"/>
    <w:rsid w:val="002343A5"/>
    <w:rsid w:val="00234F73"/>
    <w:rsid w:val="002354C2"/>
    <w:rsid w:val="002376A9"/>
    <w:rsid w:val="00251698"/>
    <w:rsid w:val="00252049"/>
    <w:rsid w:val="0025286C"/>
    <w:rsid w:val="002533A0"/>
    <w:rsid w:val="0025351F"/>
    <w:rsid w:val="00254EE2"/>
    <w:rsid w:val="00260CC7"/>
    <w:rsid w:val="00272E53"/>
    <w:rsid w:val="00274FFC"/>
    <w:rsid w:val="002831B7"/>
    <w:rsid w:val="00283376"/>
    <w:rsid w:val="0028749E"/>
    <w:rsid w:val="00287965"/>
    <w:rsid w:val="00294547"/>
    <w:rsid w:val="002A210F"/>
    <w:rsid w:val="002A7F25"/>
    <w:rsid w:val="002B0E40"/>
    <w:rsid w:val="002B1030"/>
    <w:rsid w:val="002B7480"/>
    <w:rsid w:val="002B75FC"/>
    <w:rsid w:val="002B7813"/>
    <w:rsid w:val="002C0D60"/>
    <w:rsid w:val="002C289F"/>
    <w:rsid w:val="002C3939"/>
    <w:rsid w:val="002C4AAA"/>
    <w:rsid w:val="002C666C"/>
    <w:rsid w:val="002C66C3"/>
    <w:rsid w:val="002D0B91"/>
    <w:rsid w:val="002D2277"/>
    <w:rsid w:val="002D3193"/>
    <w:rsid w:val="002D4C5C"/>
    <w:rsid w:val="002E5800"/>
    <w:rsid w:val="002F0F74"/>
    <w:rsid w:val="002F522B"/>
    <w:rsid w:val="002F67B3"/>
    <w:rsid w:val="00305C1E"/>
    <w:rsid w:val="00306235"/>
    <w:rsid w:val="00307FBE"/>
    <w:rsid w:val="00337205"/>
    <w:rsid w:val="00347BF6"/>
    <w:rsid w:val="00351AD6"/>
    <w:rsid w:val="003535BE"/>
    <w:rsid w:val="00356FAD"/>
    <w:rsid w:val="003658DE"/>
    <w:rsid w:val="00366F64"/>
    <w:rsid w:val="00367DAB"/>
    <w:rsid w:val="00375272"/>
    <w:rsid w:val="00376AF4"/>
    <w:rsid w:val="0038177C"/>
    <w:rsid w:val="003875AD"/>
    <w:rsid w:val="00387FF8"/>
    <w:rsid w:val="00390D0E"/>
    <w:rsid w:val="003917D1"/>
    <w:rsid w:val="00391898"/>
    <w:rsid w:val="00391AA4"/>
    <w:rsid w:val="00393934"/>
    <w:rsid w:val="00395E2D"/>
    <w:rsid w:val="003A14CC"/>
    <w:rsid w:val="003A32DC"/>
    <w:rsid w:val="003A592D"/>
    <w:rsid w:val="003B5F3A"/>
    <w:rsid w:val="003B6A89"/>
    <w:rsid w:val="003C7CC1"/>
    <w:rsid w:val="003C7F1A"/>
    <w:rsid w:val="003D731E"/>
    <w:rsid w:val="003E052B"/>
    <w:rsid w:val="003E3067"/>
    <w:rsid w:val="003E35DE"/>
    <w:rsid w:val="003F4D6C"/>
    <w:rsid w:val="003F7E3F"/>
    <w:rsid w:val="00402878"/>
    <w:rsid w:val="004031F2"/>
    <w:rsid w:val="0040392F"/>
    <w:rsid w:val="00412FA6"/>
    <w:rsid w:val="00420564"/>
    <w:rsid w:val="00421D05"/>
    <w:rsid w:val="004241D1"/>
    <w:rsid w:val="00434731"/>
    <w:rsid w:val="00445B4C"/>
    <w:rsid w:val="004557B0"/>
    <w:rsid w:val="00456ECC"/>
    <w:rsid w:val="0046232B"/>
    <w:rsid w:val="0046487E"/>
    <w:rsid w:val="00465D97"/>
    <w:rsid w:val="0046630A"/>
    <w:rsid w:val="00467EAA"/>
    <w:rsid w:val="00471F9E"/>
    <w:rsid w:val="00472D0D"/>
    <w:rsid w:val="00477A3F"/>
    <w:rsid w:val="00480F74"/>
    <w:rsid w:val="00481462"/>
    <w:rsid w:val="00483267"/>
    <w:rsid w:val="00484A46"/>
    <w:rsid w:val="00486B9B"/>
    <w:rsid w:val="00487D28"/>
    <w:rsid w:val="0049024D"/>
    <w:rsid w:val="00492753"/>
    <w:rsid w:val="004952FE"/>
    <w:rsid w:val="00495CD0"/>
    <w:rsid w:val="00496A35"/>
    <w:rsid w:val="004A2100"/>
    <w:rsid w:val="004A3241"/>
    <w:rsid w:val="004A3969"/>
    <w:rsid w:val="004A43D2"/>
    <w:rsid w:val="004A4E3D"/>
    <w:rsid w:val="004A5CED"/>
    <w:rsid w:val="004A5F6A"/>
    <w:rsid w:val="004B63E5"/>
    <w:rsid w:val="004C0ABA"/>
    <w:rsid w:val="004C3BF5"/>
    <w:rsid w:val="004C772D"/>
    <w:rsid w:val="004D0D87"/>
    <w:rsid w:val="004D143B"/>
    <w:rsid w:val="004D2894"/>
    <w:rsid w:val="004D6FD7"/>
    <w:rsid w:val="004E06A5"/>
    <w:rsid w:val="004E22C3"/>
    <w:rsid w:val="004E3676"/>
    <w:rsid w:val="004E58B3"/>
    <w:rsid w:val="004F6E45"/>
    <w:rsid w:val="004F75D1"/>
    <w:rsid w:val="00501DD4"/>
    <w:rsid w:val="00510D25"/>
    <w:rsid w:val="00514575"/>
    <w:rsid w:val="00523706"/>
    <w:rsid w:val="00526028"/>
    <w:rsid w:val="005441B3"/>
    <w:rsid w:val="00544217"/>
    <w:rsid w:val="00550978"/>
    <w:rsid w:val="0055717E"/>
    <w:rsid w:val="0055729F"/>
    <w:rsid w:val="00560342"/>
    <w:rsid w:val="00563C90"/>
    <w:rsid w:val="0056455B"/>
    <w:rsid w:val="0056521A"/>
    <w:rsid w:val="005758BA"/>
    <w:rsid w:val="005847D4"/>
    <w:rsid w:val="00587692"/>
    <w:rsid w:val="005965B6"/>
    <w:rsid w:val="005A4540"/>
    <w:rsid w:val="005A63FB"/>
    <w:rsid w:val="005B0851"/>
    <w:rsid w:val="005B3096"/>
    <w:rsid w:val="005B7158"/>
    <w:rsid w:val="005C5B93"/>
    <w:rsid w:val="005C6D16"/>
    <w:rsid w:val="005D0C0F"/>
    <w:rsid w:val="005D5D15"/>
    <w:rsid w:val="005D5F92"/>
    <w:rsid w:val="005D73C2"/>
    <w:rsid w:val="005E2E0A"/>
    <w:rsid w:val="005E3D13"/>
    <w:rsid w:val="005F2296"/>
    <w:rsid w:val="005F29FC"/>
    <w:rsid w:val="005F53DB"/>
    <w:rsid w:val="005F6D16"/>
    <w:rsid w:val="00602FF4"/>
    <w:rsid w:val="006065C9"/>
    <w:rsid w:val="00606D78"/>
    <w:rsid w:val="00610BAF"/>
    <w:rsid w:val="00612960"/>
    <w:rsid w:val="00613BBE"/>
    <w:rsid w:val="006267E7"/>
    <w:rsid w:val="0062692A"/>
    <w:rsid w:val="00634E96"/>
    <w:rsid w:val="006355B1"/>
    <w:rsid w:val="00637D09"/>
    <w:rsid w:val="00637FE8"/>
    <w:rsid w:val="00641A23"/>
    <w:rsid w:val="00642630"/>
    <w:rsid w:val="00643B7A"/>
    <w:rsid w:val="0064622B"/>
    <w:rsid w:val="00646F56"/>
    <w:rsid w:val="00651B3D"/>
    <w:rsid w:val="006550A8"/>
    <w:rsid w:val="0065717E"/>
    <w:rsid w:val="006600ED"/>
    <w:rsid w:val="00660BD0"/>
    <w:rsid w:val="006711B3"/>
    <w:rsid w:val="006828E0"/>
    <w:rsid w:val="00684217"/>
    <w:rsid w:val="0068481F"/>
    <w:rsid w:val="006878AE"/>
    <w:rsid w:val="00692107"/>
    <w:rsid w:val="00693234"/>
    <w:rsid w:val="006A1DEB"/>
    <w:rsid w:val="006A210D"/>
    <w:rsid w:val="006A21E1"/>
    <w:rsid w:val="006A3B46"/>
    <w:rsid w:val="006A5804"/>
    <w:rsid w:val="006B06A3"/>
    <w:rsid w:val="006B0990"/>
    <w:rsid w:val="006B2D80"/>
    <w:rsid w:val="006B7AAB"/>
    <w:rsid w:val="006C13D8"/>
    <w:rsid w:val="006C27C2"/>
    <w:rsid w:val="006C402A"/>
    <w:rsid w:val="006C48DE"/>
    <w:rsid w:val="006C4CA6"/>
    <w:rsid w:val="006D1CA9"/>
    <w:rsid w:val="006E0DF7"/>
    <w:rsid w:val="006E22AA"/>
    <w:rsid w:val="006E3C27"/>
    <w:rsid w:val="006E483A"/>
    <w:rsid w:val="006F5522"/>
    <w:rsid w:val="006F5BDE"/>
    <w:rsid w:val="0070007E"/>
    <w:rsid w:val="007023EC"/>
    <w:rsid w:val="00704980"/>
    <w:rsid w:val="00711AEE"/>
    <w:rsid w:val="007136A1"/>
    <w:rsid w:val="00714099"/>
    <w:rsid w:val="0071432F"/>
    <w:rsid w:val="007144F7"/>
    <w:rsid w:val="007161C7"/>
    <w:rsid w:val="007249ED"/>
    <w:rsid w:val="00725F9C"/>
    <w:rsid w:val="0072731D"/>
    <w:rsid w:val="0073035C"/>
    <w:rsid w:val="00740B42"/>
    <w:rsid w:val="00750AA9"/>
    <w:rsid w:val="007532B9"/>
    <w:rsid w:val="00754583"/>
    <w:rsid w:val="00755C44"/>
    <w:rsid w:val="0075748D"/>
    <w:rsid w:val="00766DA3"/>
    <w:rsid w:val="0077481D"/>
    <w:rsid w:val="007751D9"/>
    <w:rsid w:val="00777747"/>
    <w:rsid w:val="007779BC"/>
    <w:rsid w:val="00780042"/>
    <w:rsid w:val="007809E9"/>
    <w:rsid w:val="00782A3C"/>
    <w:rsid w:val="00783E25"/>
    <w:rsid w:val="007872AA"/>
    <w:rsid w:val="007A376F"/>
    <w:rsid w:val="007B56C4"/>
    <w:rsid w:val="007C1501"/>
    <w:rsid w:val="007C58EE"/>
    <w:rsid w:val="007C6C6C"/>
    <w:rsid w:val="007D44F3"/>
    <w:rsid w:val="007D67D0"/>
    <w:rsid w:val="007E1564"/>
    <w:rsid w:val="007E18E0"/>
    <w:rsid w:val="007E4878"/>
    <w:rsid w:val="008007A7"/>
    <w:rsid w:val="0080129A"/>
    <w:rsid w:val="00801B79"/>
    <w:rsid w:val="00803F50"/>
    <w:rsid w:val="008047D2"/>
    <w:rsid w:val="00820647"/>
    <w:rsid w:val="00822D73"/>
    <w:rsid w:val="00824F80"/>
    <w:rsid w:val="008319E6"/>
    <w:rsid w:val="00832A08"/>
    <w:rsid w:val="00833D32"/>
    <w:rsid w:val="00844628"/>
    <w:rsid w:val="0084501B"/>
    <w:rsid w:val="00845F6C"/>
    <w:rsid w:val="008461C3"/>
    <w:rsid w:val="008500E4"/>
    <w:rsid w:val="0085503D"/>
    <w:rsid w:val="008576A4"/>
    <w:rsid w:val="0086408D"/>
    <w:rsid w:val="00865990"/>
    <w:rsid w:val="00866D88"/>
    <w:rsid w:val="008700D2"/>
    <w:rsid w:val="00871752"/>
    <w:rsid w:val="0087456F"/>
    <w:rsid w:val="00876FDF"/>
    <w:rsid w:val="0087794F"/>
    <w:rsid w:val="00885EAA"/>
    <w:rsid w:val="00887A81"/>
    <w:rsid w:val="00890EB1"/>
    <w:rsid w:val="0089332B"/>
    <w:rsid w:val="00897DBD"/>
    <w:rsid w:val="008A0807"/>
    <w:rsid w:val="008A551C"/>
    <w:rsid w:val="008A6338"/>
    <w:rsid w:val="008B0A50"/>
    <w:rsid w:val="008B2F65"/>
    <w:rsid w:val="008D4E88"/>
    <w:rsid w:val="008D51A9"/>
    <w:rsid w:val="008E0472"/>
    <w:rsid w:val="008E3324"/>
    <w:rsid w:val="008E371B"/>
    <w:rsid w:val="008E4B5F"/>
    <w:rsid w:val="008F1C20"/>
    <w:rsid w:val="008F27AF"/>
    <w:rsid w:val="008F5BD1"/>
    <w:rsid w:val="008F61CB"/>
    <w:rsid w:val="00907224"/>
    <w:rsid w:val="00913441"/>
    <w:rsid w:val="009137B4"/>
    <w:rsid w:val="00914D12"/>
    <w:rsid w:val="009170AB"/>
    <w:rsid w:val="00920D94"/>
    <w:rsid w:val="0092129C"/>
    <w:rsid w:val="00930084"/>
    <w:rsid w:val="00930871"/>
    <w:rsid w:val="00932E11"/>
    <w:rsid w:val="00942AFE"/>
    <w:rsid w:val="00954A0E"/>
    <w:rsid w:val="00963ED4"/>
    <w:rsid w:val="00970721"/>
    <w:rsid w:val="00971CB2"/>
    <w:rsid w:val="009805E4"/>
    <w:rsid w:val="00980E69"/>
    <w:rsid w:val="009851D1"/>
    <w:rsid w:val="00986185"/>
    <w:rsid w:val="00987A02"/>
    <w:rsid w:val="00987B8D"/>
    <w:rsid w:val="009A1410"/>
    <w:rsid w:val="009A3875"/>
    <w:rsid w:val="009A656C"/>
    <w:rsid w:val="009B1290"/>
    <w:rsid w:val="009B2866"/>
    <w:rsid w:val="009B4C75"/>
    <w:rsid w:val="009C23F7"/>
    <w:rsid w:val="009C2C43"/>
    <w:rsid w:val="009C5FA5"/>
    <w:rsid w:val="009C7563"/>
    <w:rsid w:val="009D0C7C"/>
    <w:rsid w:val="009D14B5"/>
    <w:rsid w:val="009E330F"/>
    <w:rsid w:val="009E4EC5"/>
    <w:rsid w:val="009F70D6"/>
    <w:rsid w:val="009F7D34"/>
    <w:rsid w:val="00A0094F"/>
    <w:rsid w:val="00A05F8F"/>
    <w:rsid w:val="00A152F0"/>
    <w:rsid w:val="00A15747"/>
    <w:rsid w:val="00A15CD8"/>
    <w:rsid w:val="00A15EC1"/>
    <w:rsid w:val="00A256E2"/>
    <w:rsid w:val="00A346A0"/>
    <w:rsid w:val="00A34800"/>
    <w:rsid w:val="00A35797"/>
    <w:rsid w:val="00A36902"/>
    <w:rsid w:val="00A41605"/>
    <w:rsid w:val="00A45C54"/>
    <w:rsid w:val="00A4705E"/>
    <w:rsid w:val="00A52636"/>
    <w:rsid w:val="00A54B99"/>
    <w:rsid w:val="00A5548E"/>
    <w:rsid w:val="00A5768F"/>
    <w:rsid w:val="00A6046D"/>
    <w:rsid w:val="00A60A76"/>
    <w:rsid w:val="00A63B0F"/>
    <w:rsid w:val="00A72074"/>
    <w:rsid w:val="00A738D2"/>
    <w:rsid w:val="00A847B3"/>
    <w:rsid w:val="00A8532B"/>
    <w:rsid w:val="00A937E2"/>
    <w:rsid w:val="00A944AA"/>
    <w:rsid w:val="00AA047C"/>
    <w:rsid w:val="00AA7D59"/>
    <w:rsid w:val="00AA7E8D"/>
    <w:rsid w:val="00AB5439"/>
    <w:rsid w:val="00AB5E87"/>
    <w:rsid w:val="00AC4ADD"/>
    <w:rsid w:val="00AC6760"/>
    <w:rsid w:val="00AD172E"/>
    <w:rsid w:val="00AD482D"/>
    <w:rsid w:val="00AE05BF"/>
    <w:rsid w:val="00AE1DC8"/>
    <w:rsid w:val="00AE7A9F"/>
    <w:rsid w:val="00AF07BE"/>
    <w:rsid w:val="00AF0A1A"/>
    <w:rsid w:val="00AF787A"/>
    <w:rsid w:val="00B03575"/>
    <w:rsid w:val="00B1170F"/>
    <w:rsid w:val="00B1364A"/>
    <w:rsid w:val="00B16A5B"/>
    <w:rsid w:val="00B3244F"/>
    <w:rsid w:val="00B3281E"/>
    <w:rsid w:val="00B3782A"/>
    <w:rsid w:val="00B37E70"/>
    <w:rsid w:val="00B40B7C"/>
    <w:rsid w:val="00B43942"/>
    <w:rsid w:val="00B4752A"/>
    <w:rsid w:val="00B6300A"/>
    <w:rsid w:val="00B63E5D"/>
    <w:rsid w:val="00B675B5"/>
    <w:rsid w:val="00B72F68"/>
    <w:rsid w:val="00B734B8"/>
    <w:rsid w:val="00B76DDC"/>
    <w:rsid w:val="00B830D5"/>
    <w:rsid w:val="00B83291"/>
    <w:rsid w:val="00B95AF9"/>
    <w:rsid w:val="00BA54FB"/>
    <w:rsid w:val="00BB0193"/>
    <w:rsid w:val="00BB1B43"/>
    <w:rsid w:val="00BB4179"/>
    <w:rsid w:val="00BB49BC"/>
    <w:rsid w:val="00BC2B31"/>
    <w:rsid w:val="00BC4555"/>
    <w:rsid w:val="00BC4B29"/>
    <w:rsid w:val="00BD314E"/>
    <w:rsid w:val="00BD4B63"/>
    <w:rsid w:val="00BF07E2"/>
    <w:rsid w:val="00BF1601"/>
    <w:rsid w:val="00BF2D56"/>
    <w:rsid w:val="00BF3936"/>
    <w:rsid w:val="00BF3CC2"/>
    <w:rsid w:val="00BF5D3D"/>
    <w:rsid w:val="00BF72FA"/>
    <w:rsid w:val="00BF782B"/>
    <w:rsid w:val="00C057D1"/>
    <w:rsid w:val="00C17E56"/>
    <w:rsid w:val="00C2312B"/>
    <w:rsid w:val="00C23E0B"/>
    <w:rsid w:val="00C25620"/>
    <w:rsid w:val="00C30669"/>
    <w:rsid w:val="00C315B0"/>
    <w:rsid w:val="00C31846"/>
    <w:rsid w:val="00C410D9"/>
    <w:rsid w:val="00C42712"/>
    <w:rsid w:val="00C45D4E"/>
    <w:rsid w:val="00C45F03"/>
    <w:rsid w:val="00C463D1"/>
    <w:rsid w:val="00C56045"/>
    <w:rsid w:val="00C56360"/>
    <w:rsid w:val="00C570DA"/>
    <w:rsid w:val="00C60404"/>
    <w:rsid w:val="00C61B8A"/>
    <w:rsid w:val="00C62C93"/>
    <w:rsid w:val="00C62FFF"/>
    <w:rsid w:val="00C65892"/>
    <w:rsid w:val="00C77E3D"/>
    <w:rsid w:val="00C82BD8"/>
    <w:rsid w:val="00C85E1E"/>
    <w:rsid w:val="00CA55DC"/>
    <w:rsid w:val="00CC1540"/>
    <w:rsid w:val="00CC70EB"/>
    <w:rsid w:val="00CD09CA"/>
    <w:rsid w:val="00CD30D6"/>
    <w:rsid w:val="00CD5EAD"/>
    <w:rsid w:val="00CD7F2B"/>
    <w:rsid w:val="00CE248C"/>
    <w:rsid w:val="00CE598A"/>
    <w:rsid w:val="00CE6F7B"/>
    <w:rsid w:val="00CF04D4"/>
    <w:rsid w:val="00CF097F"/>
    <w:rsid w:val="00CF337C"/>
    <w:rsid w:val="00CF4CDC"/>
    <w:rsid w:val="00CF4E63"/>
    <w:rsid w:val="00CF6F9B"/>
    <w:rsid w:val="00D0061E"/>
    <w:rsid w:val="00D020F4"/>
    <w:rsid w:val="00D022EB"/>
    <w:rsid w:val="00D02DE3"/>
    <w:rsid w:val="00D03BBD"/>
    <w:rsid w:val="00D05195"/>
    <w:rsid w:val="00D13325"/>
    <w:rsid w:val="00D15305"/>
    <w:rsid w:val="00D15942"/>
    <w:rsid w:val="00D22848"/>
    <w:rsid w:val="00D25892"/>
    <w:rsid w:val="00D260D3"/>
    <w:rsid w:val="00D27A39"/>
    <w:rsid w:val="00D3227B"/>
    <w:rsid w:val="00D33FDC"/>
    <w:rsid w:val="00D358C2"/>
    <w:rsid w:val="00D43819"/>
    <w:rsid w:val="00D43E97"/>
    <w:rsid w:val="00D450B6"/>
    <w:rsid w:val="00D465C4"/>
    <w:rsid w:val="00D53A78"/>
    <w:rsid w:val="00D55F0D"/>
    <w:rsid w:val="00D61288"/>
    <w:rsid w:val="00D6278B"/>
    <w:rsid w:val="00D70EDD"/>
    <w:rsid w:val="00D730BB"/>
    <w:rsid w:val="00D855BE"/>
    <w:rsid w:val="00D9357C"/>
    <w:rsid w:val="00D9417D"/>
    <w:rsid w:val="00DA1267"/>
    <w:rsid w:val="00DA1920"/>
    <w:rsid w:val="00DA25FC"/>
    <w:rsid w:val="00DA55B1"/>
    <w:rsid w:val="00DA60EA"/>
    <w:rsid w:val="00DB4146"/>
    <w:rsid w:val="00DB46D4"/>
    <w:rsid w:val="00DB673C"/>
    <w:rsid w:val="00DC2649"/>
    <w:rsid w:val="00DC78C1"/>
    <w:rsid w:val="00DD0B74"/>
    <w:rsid w:val="00DD20D7"/>
    <w:rsid w:val="00DD3B28"/>
    <w:rsid w:val="00DD760D"/>
    <w:rsid w:val="00DD79DA"/>
    <w:rsid w:val="00DE5BDA"/>
    <w:rsid w:val="00DE71C1"/>
    <w:rsid w:val="00DF431A"/>
    <w:rsid w:val="00DF4392"/>
    <w:rsid w:val="00DF5233"/>
    <w:rsid w:val="00DF545E"/>
    <w:rsid w:val="00DF7C11"/>
    <w:rsid w:val="00E00031"/>
    <w:rsid w:val="00E0757F"/>
    <w:rsid w:val="00E13801"/>
    <w:rsid w:val="00E154D5"/>
    <w:rsid w:val="00E20471"/>
    <w:rsid w:val="00E30C86"/>
    <w:rsid w:val="00E32092"/>
    <w:rsid w:val="00E35361"/>
    <w:rsid w:val="00E378C5"/>
    <w:rsid w:val="00E41317"/>
    <w:rsid w:val="00E42866"/>
    <w:rsid w:val="00E43629"/>
    <w:rsid w:val="00E43855"/>
    <w:rsid w:val="00E44C13"/>
    <w:rsid w:val="00E47F7B"/>
    <w:rsid w:val="00E51D76"/>
    <w:rsid w:val="00E560BE"/>
    <w:rsid w:val="00E61F43"/>
    <w:rsid w:val="00E63015"/>
    <w:rsid w:val="00E6388A"/>
    <w:rsid w:val="00E64172"/>
    <w:rsid w:val="00E64C23"/>
    <w:rsid w:val="00E64D2C"/>
    <w:rsid w:val="00E6635E"/>
    <w:rsid w:val="00E7442C"/>
    <w:rsid w:val="00E7479C"/>
    <w:rsid w:val="00E7598B"/>
    <w:rsid w:val="00E766A6"/>
    <w:rsid w:val="00E804F0"/>
    <w:rsid w:val="00E8684C"/>
    <w:rsid w:val="00E87477"/>
    <w:rsid w:val="00E91B33"/>
    <w:rsid w:val="00E94D5B"/>
    <w:rsid w:val="00E968DE"/>
    <w:rsid w:val="00EA1189"/>
    <w:rsid w:val="00EA38E7"/>
    <w:rsid w:val="00EA5EB9"/>
    <w:rsid w:val="00EA7737"/>
    <w:rsid w:val="00EA7A9E"/>
    <w:rsid w:val="00EB3056"/>
    <w:rsid w:val="00EC1084"/>
    <w:rsid w:val="00EC14E8"/>
    <w:rsid w:val="00EC1AD3"/>
    <w:rsid w:val="00EC361A"/>
    <w:rsid w:val="00EC69F5"/>
    <w:rsid w:val="00EC7913"/>
    <w:rsid w:val="00ED0E01"/>
    <w:rsid w:val="00ED1962"/>
    <w:rsid w:val="00ED3172"/>
    <w:rsid w:val="00ED38BB"/>
    <w:rsid w:val="00ED4E67"/>
    <w:rsid w:val="00ED5EC6"/>
    <w:rsid w:val="00ED6BA7"/>
    <w:rsid w:val="00ED6DE2"/>
    <w:rsid w:val="00EE3D34"/>
    <w:rsid w:val="00EE5E34"/>
    <w:rsid w:val="00EE6017"/>
    <w:rsid w:val="00EE7345"/>
    <w:rsid w:val="00EF6371"/>
    <w:rsid w:val="00EF7C87"/>
    <w:rsid w:val="00F036BF"/>
    <w:rsid w:val="00F07A05"/>
    <w:rsid w:val="00F1072C"/>
    <w:rsid w:val="00F1167D"/>
    <w:rsid w:val="00F14D83"/>
    <w:rsid w:val="00F17143"/>
    <w:rsid w:val="00F21966"/>
    <w:rsid w:val="00F21D70"/>
    <w:rsid w:val="00F21D91"/>
    <w:rsid w:val="00F31E7B"/>
    <w:rsid w:val="00F334E5"/>
    <w:rsid w:val="00F40463"/>
    <w:rsid w:val="00F4047D"/>
    <w:rsid w:val="00F41B37"/>
    <w:rsid w:val="00F47585"/>
    <w:rsid w:val="00F47708"/>
    <w:rsid w:val="00F61AE2"/>
    <w:rsid w:val="00F61D51"/>
    <w:rsid w:val="00F67EC8"/>
    <w:rsid w:val="00F729EA"/>
    <w:rsid w:val="00F8422A"/>
    <w:rsid w:val="00F85CA8"/>
    <w:rsid w:val="00F85F85"/>
    <w:rsid w:val="00F85FCF"/>
    <w:rsid w:val="00F87459"/>
    <w:rsid w:val="00F92401"/>
    <w:rsid w:val="00F96B80"/>
    <w:rsid w:val="00FA004F"/>
    <w:rsid w:val="00FA124C"/>
    <w:rsid w:val="00FA1F1B"/>
    <w:rsid w:val="00FA7F4B"/>
    <w:rsid w:val="00FB4B2C"/>
    <w:rsid w:val="00FB5A48"/>
    <w:rsid w:val="00FC0D85"/>
    <w:rsid w:val="00FD116A"/>
    <w:rsid w:val="00FD48BF"/>
    <w:rsid w:val="00FE4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E9780F"/>
  <w15:docId w15:val="{79143C7C-9196-4F98-A44C-69337E569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2E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C6D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C6D1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6D16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semiHidden/>
    <w:rsid w:val="005C6D1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C6D1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6D16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5C6D1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6D16"/>
    <w:rPr>
      <w:rFonts w:ascii="Times New Roman" w:eastAsia="Times New Roman" w:hAnsi="Times New Roman" w:cs="Times New Roman"/>
      <w:sz w:val="20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A256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A6338"/>
    <w:pPr>
      <w:ind w:left="720"/>
      <w:contextualSpacing/>
    </w:pPr>
  </w:style>
  <w:style w:type="paragraph" w:customStyle="1" w:styleId="Default">
    <w:name w:val="Default"/>
    <w:rsid w:val="00ED3172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semiHidden/>
    <w:unhideWhenUsed/>
    <w:rsid w:val="00E6635E"/>
  </w:style>
  <w:style w:type="character" w:customStyle="1" w:styleId="FootnoteTextChar">
    <w:name w:val="Footnote Text Char"/>
    <w:basedOn w:val="DefaultParagraphFont"/>
    <w:link w:val="FootnoteText"/>
    <w:semiHidden/>
    <w:rsid w:val="00E6635E"/>
    <w:rPr>
      <w:rFonts w:ascii="Times New Roman" w:eastAsia="Times New Roman" w:hAnsi="Times New Roman" w:cs="Times New Roman"/>
      <w:sz w:val="20"/>
      <w:szCs w:val="20"/>
    </w:rPr>
  </w:style>
  <w:style w:type="character" w:styleId="Strong">
    <w:name w:val="Strong"/>
    <w:basedOn w:val="DefaultParagraphFont"/>
    <w:uiPriority w:val="22"/>
    <w:qFormat/>
    <w:rsid w:val="00646F5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6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1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8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hollowellandteeton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D62019-5AC7-47DE-911E-F6131485F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1191</Words>
  <Characters>6794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Clerk</dc:creator>
  <cp:lastModifiedBy>Andrew Crisp</cp:lastModifiedBy>
  <cp:revision>2</cp:revision>
  <cp:lastPrinted>2024-09-20T13:33:00Z</cp:lastPrinted>
  <dcterms:created xsi:type="dcterms:W3CDTF">2024-09-20T13:52:00Z</dcterms:created>
  <dcterms:modified xsi:type="dcterms:W3CDTF">2024-09-20T13:52:00Z</dcterms:modified>
</cp:coreProperties>
</file>